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CE8" w:rsidRDefault="00F57CE8" w:rsidP="00F57CE8">
      <w:pPr>
        <w:spacing w:after="0" w:line="240" w:lineRule="auto"/>
        <w:ind w:left="120"/>
        <w:jc w:val="center"/>
        <w:rPr>
          <w:rFonts w:ascii="Calibri" w:eastAsia="Calibri" w:hAnsi="Calibri" w:cs="Times New Roman"/>
          <w:sz w:val="26"/>
          <w:szCs w:val="26"/>
          <w:lang w:val="ru-RU"/>
        </w:rPr>
      </w:pPr>
      <w:bookmarkStart w:id="0" w:name="_GoBack"/>
      <w:r>
        <w:rPr>
          <w:rFonts w:ascii="Times New Roman" w:eastAsia="Calibri" w:hAnsi="Times New Roman" w:cs="Times New Roman"/>
          <w:b/>
          <w:color w:val="000000"/>
          <w:sz w:val="26"/>
          <w:szCs w:val="26"/>
          <w:lang w:val="ru-RU"/>
        </w:rPr>
        <w:t>МИНИСТЕРСТВО ПРОСВЕЩЕНИЯ РОССИЙСКОЙ ФЕДЕРАЦИИ</w:t>
      </w:r>
    </w:p>
    <w:p w:rsidR="00F57CE8" w:rsidRDefault="00F57CE8" w:rsidP="00F57CE8">
      <w:pPr>
        <w:spacing w:after="0" w:line="240" w:lineRule="auto"/>
        <w:ind w:left="120"/>
        <w:jc w:val="center"/>
        <w:rPr>
          <w:rFonts w:ascii="Calibri" w:eastAsia="Calibri" w:hAnsi="Calibri" w:cs="Times New Roman"/>
          <w:sz w:val="26"/>
          <w:szCs w:val="26"/>
          <w:lang w:val="ru-RU"/>
        </w:rPr>
      </w:pPr>
      <w:bookmarkStart w:id="1" w:name="fcb9eec2-6d9c-4e95-acb9-9498587751c9"/>
      <w:r>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Pr>
          <w:rFonts w:ascii="Times New Roman" w:eastAsia="Calibri" w:hAnsi="Times New Roman" w:cs="Times New Roman"/>
          <w:b/>
          <w:color w:val="000000"/>
          <w:sz w:val="26"/>
          <w:szCs w:val="26"/>
          <w:lang w:val="ru-RU"/>
        </w:rPr>
        <w:t>я</w:t>
      </w:r>
    </w:p>
    <w:p w:rsidR="00F57CE8" w:rsidRDefault="00F57CE8" w:rsidP="00F57CE8">
      <w:pPr>
        <w:spacing w:after="0" w:line="240" w:lineRule="auto"/>
        <w:ind w:left="120"/>
        <w:jc w:val="center"/>
        <w:rPr>
          <w:rFonts w:ascii="Times New Roman" w:eastAsia="Calibri" w:hAnsi="Times New Roman" w:cs="Times New Roman"/>
          <w:b/>
          <w:color w:val="000000"/>
          <w:sz w:val="26"/>
          <w:szCs w:val="26"/>
          <w:lang w:val="ru-RU"/>
        </w:rPr>
      </w:pPr>
      <w:r>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rsidR="00F57CE8" w:rsidRDefault="00F57CE8" w:rsidP="00F57CE8">
      <w:pPr>
        <w:spacing w:after="0" w:line="240" w:lineRule="auto"/>
        <w:ind w:left="120"/>
        <w:jc w:val="center"/>
        <w:rPr>
          <w:rFonts w:ascii="Calibri" w:eastAsia="Calibri" w:hAnsi="Calibri" w:cs="Times New Roman"/>
          <w:sz w:val="26"/>
          <w:szCs w:val="26"/>
          <w:lang w:val="ru-RU"/>
        </w:rPr>
      </w:pPr>
      <w:r>
        <w:rPr>
          <w:rFonts w:ascii="Times New Roman" w:eastAsia="Calibri" w:hAnsi="Times New Roman" w:cs="Times New Roman"/>
          <w:b/>
          <w:color w:val="000000"/>
          <w:sz w:val="26"/>
          <w:szCs w:val="26"/>
          <w:lang w:val="ru-RU"/>
        </w:rPr>
        <w:t>Амурского муниципального района Хабаровского края</w:t>
      </w:r>
      <w:bookmarkStart w:id="2" w:name="073d317b-81fc-4ac3-a061-7cbe7a0b5262"/>
      <w:bookmarkEnd w:id="2"/>
    </w:p>
    <w:p w:rsidR="00F57CE8" w:rsidRDefault="00F57CE8" w:rsidP="00F57CE8">
      <w:pPr>
        <w:spacing w:after="0" w:line="240" w:lineRule="auto"/>
        <w:ind w:left="120"/>
        <w:jc w:val="center"/>
        <w:rPr>
          <w:rFonts w:ascii="Calibri" w:eastAsia="Calibri" w:hAnsi="Calibri" w:cs="Times New Roman"/>
          <w:sz w:val="26"/>
          <w:szCs w:val="26"/>
          <w:lang w:val="ru-RU"/>
        </w:rPr>
      </w:pPr>
      <w:r>
        <w:rPr>
          <w:rFonts w:ascii="Times New Roman" w:eastAsia="Calibri" w:hAnsi="Times New Roman" w:cs="Times New Roman"/>
          <w:b/>
          <w:color w:val="000000"/>
          <w:sz w:val="26"/>
          <w:szCs w:val="26"/>
          <w:lang w:val="ru-RU"/>
        </w:rPr>
        <w:t>МБОУ НОШ №1 п. Эльбан</w:t>
      </w:r>
    </w:p>
    <w:p w:rsidR="00F57CE8" w:rsidRDefault="00F57CE8" w:rsidP="00F57CE8">
      <w:pPr>
        <w:spacing w:after="0" w:line="240" w:lineRule="auto"/>
        <w:rPr>
          <w:rFonts w:ascii="Times New Roman" w:eastAsia="Calibri" w:hAnsi="Times New Roman" w:cs="Times New Roman"/>
          <w:sz w:val="26"/>
          <w:szCs w:val="26"/>
          <w:lang w:val="ru-RU"/>
        </w:rPr>
      </w:pPr>
    </w:p>
    <w:p w:rsidR="00F57CE8" w:rsidRDefault="00F57CE8" w:rsidP="00F57CE8">
      <w:pPr>
        <w:spacing w:after="0" w:line="240" w:lineRule="auto"/>
        <w:rPr>
          <w:rFonts w:ascii="Times New Roman" w:eastAsia="Calibri" w:hAnsi="Times New Roman" w:cs="Times New Roman"/>
          <w:sz w:val="26"/>
          <w:szCs w:val="26"/>
          <w:lang w:val="ru-RU"/>
        </w:rPr>
      </w:pPr>
    </w:p>
    <w:p w:rsidR="00F57CE8" w:rsidRDefault="00F57CE8" w:rsidP="00F57CE8">
      <w:pPr>
        <w:spacing w:after="0" w:line="240" w:lineRule="auto"/>
        <w:rPr>
          <w:rFonts w:ascii="Times New Roman" w:eastAsia="Calibri" w:hAnsi="Times New Roman" w:cs="Times New Roman"/>
          <w:sz w:val="26"/>
          <w:szCs w:val="26"/>
          <w:lang w:val="ru-RU"/>
        </w:rPr>
      </w:pPr>
      <w:proofErr w:type="gramStart"/>
      <w:r>
        <w:rPr>
          <w:rFonts w:ascii="Times New Roman" w:eastAsia="Calibri" w:hAnsi="Times New Roman" w:cs="Times New Roman"/>
          <w:sz w:val="26"/>
          <w:szCs w:val="26"/>
          <w:lang w:val="ru-RU"/>
        </w:rPr>
        <w:t>ПРИНЯТА</w:t>
      </w:r>
      <w:proofErr w:type="gramEnd"/>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t>УТВЕРЖДЕНА</w:t>
      </w:r>
    </w:p>
    <w:p w:rsidR="00F57CE8" w:rsidRDefault="00F57CE8" w:rsidP="00F57CE8">
      <w:pPr>
        <w:spacing w:after="0" w:line="240" w:lineRule="auto"/>
        <w:rPr>
          <w:rFonts w:ascii="Times New Roman" w:eastAsia="Calibri" w:hAnsi="Times New Roman" w:cs="Times New Roman"/>
          <w:sz w:val="26"/>
          <w:szCs w:val="26"/>
          <w:lang w:val="ru-RU"/>
        </w:rPr>
      </w:pPr>
      <w:r>
        <w:rPr>
          <w:rFonts w:ascii="Times New Roman" w:eastAsia="Calibri" w:hAnsi="Times New Roman" w:cs="Times New Roman"/>
          <w:sz w:val="26"/>
          <w:szCs w:val="26"/>
          <w:lang w:val="ru-RU"/>
        </w:rPr>
        <w:t>педагогическим советом</w:t>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t>приказом директора</w:t>
      </w:r>
    </w:p>
    <w:p w:rsidR="00F57CE8" w:rsidRDefault="00F57CE8" w:rsidP="00F57CE8">
      <w:pPr>
        <w:spacing w:after="0" w:line="240" w:lineRule="auto"/>
        <w:rPr>
          <w:rFonts w:ascii="Times New Roman" w:eastAsia="Calibri" w:hAnsi="Times New Roman" w:cs="Times New Roman"/>
          <w:sz w:val="26"/>
          <w:szCs w:val="26"/>
          <w:lang w:val="ru-RU"/>
        </w:rPr>
      </w:pPr>
      <w:r>
        <w:rPr>
          <w:rFonts w:ascii="Times New Roman" w:eastAsia="Calibri" w:hAnsi="Times New Roman" w:cs="Times New Roman"/>
          <w:sz w:val="26"/>
          <w:szCs w:val="26"/>
          <w:lang w:val="ru-RU"/>
        </w:rPr>
        <w:t>от 28.08.2025 г. № 1</w:t>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r>
      <w:r>
        <w:rPr>
          <w:rFonts w:ascii="Times New Roman" w:eastAsia="Calibri" w:hAnsi="Times New Roman" w:cs="Times New Roman"/>
          <w:sz w:val="26"/>
          <w:szCs w:val="26"/>
          <w:lang w:val="ru-RU"/>
        </w:rPr>
        <w:tab/>
        <w:t>от 28.08.2025 г. № 145-Д</w:t>
      </w:r>
    </w:p>
    <w:p w:rsidR="00F57CE8" w:rsidRDefault="00F57CE8" w:rsidP="00F57CE8">
      <w:pPr>
        <w:spacing w:after="0"/>
        <w:ind w:left="120"/>
        <w:rPr>
          <w:lang w:val="ru-RU"/>
        </w:rPr>
      </w:pPr>
    </w:p>
    <w:p w:rsidR="00297F60" w:rsidRDefault="00297F60">
      <w:pPr>
        <w:spacing w:after="0"/>
        <w:ind w:left="120"/>
        <w:rPr>
          <w:lang w:val="ru-RU"/>
        </w:rPr>
      </w:pPr>
    </w:p>
    <w:p w:rsidR="00F57CE8" w:rsidRDefault="00F57CE8">
      <w:pPr>
        <w:spacing w:after="0"/>
        <w:ind w:left="120"/>
        <w:rPr>
          <w:lang w:val="ru-RU"/>
        </w:rPr>
      </w:pPr>
    </w:p>
    <w:p w:rsidR="00F57CE8" w:rsidRDefault="00F57CE8">
      <w:pPr>
        <w:spacing w:after="0"/>
        <w:ind w:left="120"/>
        <w:rPr>
          <w:lang w:val="ru-RU"/>
        </w:rPr>
      </w:pPr>
    </w:p>
    <w:p w:rsidR="00F57CE8" w:rsidRDefault="00F57CE8">
      <w:pPr>
        <w:spacing w:after="0"/>
        <w:ind w:left="120"/>
        <w:rPr>
          <w:lang w:val="ru-RU"/>
        </w:rPr>
      </w:pPr>
    </w:p>
    <w:p w:rsidR="00F57CE8" w:rsidRPr="004B4320" w:rsidRDefault="00F57CE8">
      <w:pPr>
        <w:spacing w:after="0"/>
        <w:ind w:left="120"/>
        <w:rPr>
          <w:lang w:val="ru-RU"/>
        </w:rPr>
      </w:pPr>
    </w:p>
    <w:p w:rsidR="00297F60" w:rsidRPr="004B4320" w:rsidRDefault="00297F60">
      <w:pPr>
        <w:spacing w:after="0"/>
        <w:ind w:left="120"/>
        <w:rPr>
          <w:lang w:val="ru-RU"/>
        </w:rPr>
      </w:pPr>
    </w:p>
    <w:p w:rsidR="00297F60" w:rsidRPr="004B4320" w:rsidRDefault="00297F60">
      <w:pPr>
        <w:spacing w:after="0"/>
        <w:ind w:left="120"/>
        <w:rPr>
          <w:lang w:val="ru-RU"/>
        </w:rPr>
      </w:pPr>
    </w:p>
    <w:p w:rsidR="00297F60" w:rsidRPr="004B4320" w:rsidRDefault="00297F60">
      <w:pPr>
        <w:spacing w:after="0"/>
        <w:ind w:left="120"/>
        <w:rPr>
          <w:lang w:val="ru-RU"/>
        </w:rPr>
      </w:pPr>
    </w:p>
    <w:p w:rsidR="00297F60" w:rsidRPr="004B4320" w:rsidRDefault="004B4320">
      <w:pPr>
        <w:spacing w:after="0" w:line="408" w:lineRule="auto"/>
        <w:ind w:left="120"/>
        <w:jc w:val="center"/>
        <w:rPr>
          <w:lang w:val="ru-RU"/>
        </w:rPr>
      </w:pPr>
      <w:r w:rsidRPr="004B4320">
        <w:rPr>
          <w:rFonts w:ascii="Times New Roman" w:hAnsi="Times New Roman"/>
          <w:b/>
          <w:color w:val="000000"/>
          <w:sz w:val="28"/>
          <w:lang w:val="ru-RU"/>
        </w:rPr>
        <w:t>РАБОЧАЯ ПРОГРАММА</w:t>
      </w:r>
    </w:p>
    <w:p w:rsidR="00297F60" w:rsidRPr="004B4320" w:rsidRDefault="00297F60">
      <w:pPr>
        <w:spacing w:after="0"/>
        <w:ind w:left="120"/>
        <w:jc w:val="center"/>
        <w:rPr>
          <w:lang w:val="ru-RU"/>
        </w:rPr>
      </w:pPr>
    </w:p>
    <w:p w:rsidR="00297F60" w:rsidRPr="004B4320" w:rsidRDefault="004B4320">
      <w:pPr>
        <w:spacing w:after="0" w:line="408" w:lineRule="auto"/>
        <w:ind w:left="120"/>
        <w:jc w:val="center"/>
        <w:rPr>
          <w:lang w:val="ru-RU"/>
        </w:rPr>
      </w:pPr>
      <w:r w:rsidRPr="004B4320">
        <w:rPr>
          <w:rFonts w:ascii="Times New Roman" w:hAnsi="Times New Roman"/>
          <w:b/>
          <w:color w:val="000000"/>
          <w:sz w:val="28"/>
          <w:lang w:val="ru-RU"/>
        </w:rPr>
        <w:t>учебного предмета «Основы религиозных культур и светской этики»</w:t>
      </w:r>
    </w:p>
    <w:p w:rsidR="00297F60" w:rsidRPr="004B4320" w:rsidRDefault="004B4320">
      <w:pPr>
        <w:spacing w:after="0" w:line="408" w:lineRule="auto"/>
        <w:ind w:left="120"/>
        <w:jc w:val="center"/>
        <w:rPr>
          <w:lang w:val="ru-RU"/>
        </w:rPr>
      </w:pPr>
      <w:r w:rsidRPr="004B4320">
        <w:rPr>
          <w:rFonts w:ascii="Times New Roman" w:hAnsi="Times New Roman"/>
          <w:color w:val="000000"/>
          <w:sz w:val="28"/>
          <w:lang w:val="ru-RU"/>
        </w:rPr>
        <w:t xml:space="preserve">для </w:t>
      </w:r>
      <w:proofErr w:type="gramStart"/>
      <w:r w:rsidRPr="004B4320">
        <w:rPr>
          <w:rFonts w:ascii="Times New Roman" w:hAnsi="Times New Roman"/>
          <w:color w:val="000000"/>
          <w:sz w:val="28"/>
          <w:lang w:val="ru-RU"/>
        </w:rPr>
        <w:t>обучающихся</w:t>
      </w:r>
      <w:proofErr w:type="gramEnd"/>
      <w:r w:rsidRPr="004B4320">
        <w:rPr>
          <w:rFonts w:ascii="Times New Roman" w:hAnsi="Times New Roman"/>
          <w:color w:val="000000"/>
          <w:sz w:val="28"/>
          <w:lang w:val="ru-RU"/>
        </w:rPr>
        <w:t xml:space="preserve"> 4 класса</w:t>
      </w: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Pr="004B4320" w:rsidRDefault="00297F60">
      <w:pPr>
        <w:spacing w:after="0"/>
        <w:ind w:left="120"/>
        <w:jc w:val="center"/>
        <w:rPr>
          <w:lang w:val="ru-RU"/>
        </w:rPr>
      </w:pPr>
    </w:p>
    <w:p w:rsidR="00297F60" w:rsidRDefault="00297F60">
      <w:pPr>
        <w:spacing w:after="0"/>
        <w:ind w:left="120"/>
        <w:jc w:val="center"/>
        <w:rPr>
          <w:lang w:val="ru-RU"/>
        </w:rPr>
      </w:pPr>
    </w:p>
    <w:p w:rsidR="00B2223B" w:rsidRDefault="00B2223B">
      <w:pPr>
        <w:spacing w:after="0"/>
        <w:ind w:left="120"/>
        <w:jc w:val="center"/>
        <w:rPr>
          <w:lang w:val="ru-RU"/>
        </w:rPr>
      </w:pPr>
    </w:p>
    <w:p w:rsidR="00B2223B" w:rsidRDefault="00B2223B">
      <w:pPr>
        <w:spacing w:after="0"/>
        <w:ind w:left="120"/>
        <w:jc w:val="center"/>
        <w:rPr>
          <w:lang w:val="ru-RU"/>
        </w:rPr>
      </w:pPr>
    </w:p>
    <w:p w:rsidR="00B2223B" w:rsidRDefault="00B2223B">
      <w:pPr>
        <w:spacing w:after="0"/>
        <w:ind w:left="120"/>
        <w:jc w:val="center"/>
        <w:rPr>
          <w:lang w:val="ru-RU"/>
        </w:rPr>
      </w:pPr>
    </w:p>
    <w:p w:rsidR="00B2223B" w:rsidRDefault="00B2223B">
      <w:pPr>
        <w:spacing w:after="0"/>
        <w:ind w:left="120"/>
        <w:jc w:val="center"/>
        <w:rPr>
          <w:lang w:val="ru-RU"/>
        </w:rPr>
      </w:pPr>
    </w:p>
    <w:p w:rsidR="00B2223B" w:rsidRDefault="00B2223B">
      <w:pPr>
        <w:spacing w:after="0"/>
        <w:ind w:left="120"/>
        <w:jc w:val="center"/>
        <w:rPr>
          <w:lang w:val="ru-RU"/>
        </w:rPr>
      </w:pPr>
    </w:p>
    <w:p w:rsidR="00B2223B" w:rsidRDefault="00B2223B" w:rsidP="00B2223B">
      <w:pPr>
        <w:spacing w:after="0"/>
        <w:ind w:left="120"/>
        <w:jc w:val="center"/>
        <w:rPr>
          <w:rFonts w:ascii="Times New Roman" w:hAnsi="Times New Roman"/>
          <w:color w:val="000000"/>
          <w:sz w:val="28"/>
          <w:lang w:val="ru-RU"/>
        </w:rPr>
      </w:pPr>
      <w:bookmarkStart w:id="3" w:name="a138e01f-71ee-4195-a132-95a500e7f996"/>
      <w:bookmarkStart w:id="4" w:name="block-68614913"/>
      <w:r>
        <w:rPr>
          <w:rFonts w:ascii="Times New Roman" w:hAnsi="Times New Roman"/>
          <w:color w:val="000000"/>
          <w:sz w:val="28"/>
          <w:lang w:val="ru-RU"/>
        </w:rPr>
        <w:t>пос. Эльбан</w:t>
      </w:r>
      <w:bookmarkEnd w:id="3"/>
    </w:p>
    <w:p w:rsidR="00B2223B" w:rsidRDefault="00B2223B" w:rsidP="00B2223B">
      <w:pPr>
        <w:spacing w:after="0"/>
        <w:ind w:left="120"/>
        <w:jc w:val="center"/>
        <w:rPr>
          <w:rFonts w:ascii="Times New Roman" w:hAnsi="Times New Roman"/>
          <w:color w:val="000000"/>
          <w:sz w:val="28"/>
          <w:lang w:val="ru-RU"/>
        </w:rPr>
      </w:pPr>
      <w:bookmarkStart w:id="5" w:name="block-17947680"/>
      <w:bookmarkStart w:id="6" w:name="a612539e-b3c8-455e-88a4-bebacddb4762"/>
      <w:r>
        <w:rPr>
          <w:rFonts w:ascii="Times New Roman" w:hAnsi="Times New Roman"/>
          <w:color w:val="000000"/>
          <w:sz w:val="28"/>
          <w:lang w:val="ru-RU"/>
        </w:rPr>
        <w:t>2025 год</w:t>
      </w:r>
      <w:bookmarkEnd w:id="5"/>
      <w:bookmarkEnd w:id="6"/>
    </w:p>
    <w:p w:rsidR="00297F60" w:rsidRPr="004B4320" w:rsidRDefault="00297F60">
      <w:pPr>
        <w:rPr>
          <w:lang w:val="ru-RU"/>
        </w:rPr>
        <w:sectPr w:rsidR="00297F60" w:rsidRPr="004B4320">
          <w:pgSz w:w="11906" w:h="16383"/>
          <w:pgMar w:top="1134" w:right="850" w:bottom="1134" w:left="1701" w:header="720" w:footer="720" w:gutter="0"/>
          <w:cols w:space="720"/>
        </w:sectPr>
      </w:pPr>
    </w:p>
    <w:p w:rsidR="00297F60" w:rsidRPr="004B4320" w:rsidRDefault="004B4320">
      <w:pPr>
        <w:spacing w:after="0" w:line="264" w:lineRule="auto"/>
        <w:ind w:firstLine="600"/>
        <w:jc w:val="both"/>
        <w:rPr>
          <w:lang w:val="ru-RU"/>
        </w:rPr>
      </w:pPr>
      <w:bookmarkStart w:id="7" w:name="block-68614915"/>
      <w:bookmarkEnd w:id="0"/>
      <w:bookmarkEnd w:id="4"/>
      <w:r w:rsidRPr="004B4320">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297F60" w:rsidRPr="004B4320" w:rsidRDefault="004B4320">
      <w:pPr>
        <w:spacing w:after="0" w:line="264" w:lineRule="auto"/>
        <w:ind w:firstLine="600"/>
        <w:rPr>
          <w:lang w:val="ru-RU"/>
        </w:rPr>
      </w:pPr>
      <w:r w:rsidRPr="004B4320">
        <w:rPr>
          <w:rFonts w:ascii="Times New Roman" w:hAnsi="Times New Roman"/>
          <w:b/>
          <w:color w:val="000000"/>
          <w:sz w:val="28"/>
          <w:lang w:val="ru-RU"/>
        </w:rPr>
        <w:t>ПОЯСНИТЕЛЬНАЯ ЗАПИСКА</w:t>
      </w:r>
    </w:p>
    <w:p w:rsidR="00297F60" w:rsidRPr="004B4320" w:rsidRDefault="004B4320">
      <w:pPr>
        <w:spacing w:after="0" w:line="264" w:lineRule="auto"/>
        <w:ind w:firstLine="600"/>
        <w:jc w:val="both"/>
        <w:rPr>
          <w:lang w:val="ru-RU"/>
        </w:rPr>
      </w:pPr>
      <w:proofErr w:type="gramStart"/>
      <w:r w:rsidRPr="004B4320">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4B4320">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297F60" w:rsidRPr="004B4320" w:rsidRDefault="004B4320">
      <w:pPr>
        <w:spacing w:after="0"/>
        <w:ind w:firstLine="600"/>
        <w:jc w:val="both"/>
        <w:rPr>
          <w:lang w:val="ru-RU"/>
        </w:rPr>
      </w:pPr>
      <w:r w:rsidRPr="004B4320">
        <w:rPr>
          <w:rFonts w:ascii="Times New Roman" w:hAnsi="Times New Roman"/>
          <w:color w:val="000000"/>
          <w:sz w:val="28"/>
          <w:lang w:val="ru-RU"/>
        </w:rPr>
        <w:t>Основными задачами программы по ОРКСЭ являются:</w:t>
      </w:r>
    </w:p>
    <w:p w:rsidR="00297F60" w:rsidRPr="004B4320" w:rsidRDefault="004B4320">
      <w:pPr>
        <w:spacing w:after="0"/>
        <w:ind w:firstLine="600"/>
        <w:jc w:val="both"/>
        <w:rPr>
          <w:lang w:val="ru-RU"/>
        </w:rPr>
      </w:pPr>
      <w:r w:rsidRPr="004B4320">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297F60" w:rsidRPr="004B4320" w:rsidRDefault="004B4320">
      <w:pPr>
        <w:spacing w:after="0"/>
        <w:ind w:firstLine="600"/>
        <w:jc w:val="both"/>
        <w:rPr>
          <w:lang w:val="ru-RU"/>
        </w:rPr>
      </w:pPr>
      <w:r w:rsidRPr="004B4320">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4B4320">
        <w:rPr>
          <w:rFonts w:ascii="Times New Roman" w:hAnsi="Times New Roman"/>
          <w:color w:val="000000"/>
          <w:sz w:val="28"/>
          <w:lang w:val="ru-RU"/>
        </w:rPr>
        <w:t>ценностносмысловой</w:t>
      </w:r>
      <w:proofErr w:type="spellEnd"/>
      <w:r w:rsidRPr="004B4320">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 развитие способностей обучающихся к общению в </w:t>
      </w:r>
      <w:proofErr w:type="spellStart"/>
      <w:r w:rsidRPr="004B4320">
        <w:rPr>
          <w:rFonts w:ascii="Times New Roman" w:hAnsi="Times New Roman"/>
          <w:color w:val="000000"/>
          <w:sz w:val="28"/>
          <w:lang w:val="ru-RU"/>
        </w:rPr>
        <w:t>полиэтничной</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разномировоззренческой</w:t>
      </w:r>
      <w:proofErr w:type="spellEnd"/>
      <w:r w:rsidRPr="004B4320">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4B4320">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4B4320">
        <w:rPr>
          <w:rFonts w:ascii="Times New Roman" w:hAnsi="Times New Roman"/>
          <w:color w:val="000000"/>
          <w:sz w:val="28"/>
          <w:lang w:val="ru-RU"/>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Предпосылками </w:t>
      </w:r>
      <w:proofErr w:type="gramStart"/>
      <w:r w:rsidRPr="004B4320">
        <w:rPr>
          <w:rFonts w:ascii="Times New Roman" w:hAnsi="Times New Roman"/>
          <w:color w:val="000000"/>
          <w:sz w:val="28"/>
          <w:lang w:val="ru-RU"/>
        </w:rPr>
        <w:t>усвоения</w:t>
      </w:r>
      <w:proofErr w:type="gramEnd"/>
      <w:r w:rsidRPr="004B4320">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4B4320">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297F60" w:rsidRPr="004B4320" w:rsidRDefault="004B4320">
      <w:pPr>
        <w:spacing w:after="0"/>
        <w:ind w:firstLine="600"/>
        <w:jc w:val="both"/>
        <w:rPr>
          <w:lang w:val="ru-RU"/>
        </w:rPr>
      </w:pPr>
      <w:r w:rsidRPr="004B4320">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Общее число часов, </w:t>
      </w:r>
      <w:proofErr w:type="gramStart"/>
      <w:r w:rsidRPr="004B4320">
        <w:rPr>
          <w:rFonts w:ascii="Times New Roman" w:hAnsi="Times New Roman"/>
          <w:color w:val="000000"/>
          <w:sz w:val="28"/>
          <w:lang w:val="ru-RU"/>
        </w:rPr>
        <w:t>рекомендованных</w:t>
      </w:r>
      <w:proofErr w:type="gramEnd"/>
      <w:r w:rsidRPr="004B4320">
        <w:rPr>
          <w:rFonts w:ascii="Times New Roman" w:hAnsi="Times New Roman"/>
          <w:color w:val="000000"/>
          <w:sz w:val="28"/>
          <w:lang w:val="ru-RU"/>
        </w:rPr>
        <w:t xml:space="preserve"> для изучения ОРКСЭ, ‒ 34 часа (один час в неделю в 4 классе).</w:t>
      </w:r>
    </w:p>
    <w:p w:rsidR="00297F60" w:rsidRPr="004B4320" w:rsidRDefault="00297F60">
      <w:pPr>
        <w:spacing w:after="0" w:line="264" w:lineRule="auto"/>
        <w:ind w:left="120"/>
        <w:jc w:val="both"/>
        <w:rPr>
          <w:lang w:val="ru-RU"/>
        </w:rPr>
      </w:pPr>
    </w:p>
    <w:p w:rsidR="00297F60" w:rsidRPr="004B4320" w:rsidRDefault="00297F60">
      <w:pPr>
        <w:rPr>
          <w:lang w:val="ru-RU"/>
        </w:rPr>
        <w:sectPr w:rsidR="00297F60" w:rsidRPr="004B4320">
          <w:pgSz w:w="11906" w:h="16383"/>
          <w:pgMar w:top="1134" w:right="850" w:bottom="1134" w:left="1701" w:header="720" w:footer="720" w:gutter="0"/>
          <w:cols w:space="720"/>
        </w:sectPr>
      </w:pPr>
    </w:p>
    <w:p w:rsidR="00297F60" w:rsidRPr="004B4320" w:rsidRDefault="00297F60">
      <w:pPr>
        <w:spacing w:after="0" w:line="264" w:lineRule="auto"/>
        <w:ind w:left="120"/>
        <w:jc w:val="both"/>
        <w:rPr>
          <w:lang w:val="ru-RU"/>
        </w:rPr>
      </w:pPr>
      <w:bookmarkStart w:id="8" w:name="block-68614916"/>
      <w:bookmarkEnd w:id="7"/>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СОДЕРЖАНИЕ ОБУЧЕНИЯ</w:t>
      </w:r>
    </w:p>
    <w:p w:rsidR="00297F60" w:rsidRPr="004B4320" w:rsidRDefault="00297F60">
      <w:pPr>
        <w:spacing w:after="0" w:line="264" w:lineRule="auto"/>
        <w:ind w:left="120"/>
        <w:jc w:val="both"/>
        <w:rPr>
          <w:lang w:val="ru-RU"/>
        </w:rPr>
      </w:pPr>
    </w:p>
    <w:p w:rsidR="00297F60" w:rsidRPr="004B4320" w:rsidRDefault="00297F60">
      <w:pPr>
        <w:spacing w:after="0"/>
        <w:ind w:left="120"/>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православной культуры»</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4B4320">
        <w:rPr>
          <w:rFonts w:ascii="Times New Roman" w:hAnsi="Times New Roman"/>
          <w:color w:val="000000"/>
          <w:sz w:val="28"/>
          <w:lang w:val="ru-RU"/>
        </w:rPr>
        <w:t>ближнему</w:t>
      </w:r>
      <w:proofErr w:type="gramEnd"/>
      <w:r w:rsidRPr="004B4320">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jc w:val="both"/>
        <w:rPr>
          <w:lang w:val="ru-RU"/>
        </w:rPr>
      </w:pPr>
    </w:p>
    <w:p w:rsidR="00297F60" w:rsidRPr="004B4320" w:rsidRDefault="00297F60">
      <w:pPr>
        <w:spacing w:after="0"/>
        <w:ind w:left="120"/>
        <w:jc w:val="both"/>
        <w:rPr>
          <w:lang w:val="ru-RU"/>
        </w:rPr>
      </w:pP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исламской культуры»</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4B4320">
        <w:rPr>
          <w:rFonts w:ascii="Times New Roman" w:hAnsi="Times New Roman"/>
          <w:color w:val="000000"/>
          <w:sz w:val="28"/>
          <w:lang w:val="ru-RU"/>
        </w:rPr>
        <w:t>Мухаммад</w:t>
      </w:r>
      <w:proofErr w:type="spellEnd"/>
      <w:r w:rsidRPr="004B4320">
        <w:rPr>
          <w:rFonts w:ascii="Times New Roman" w:hAnsi="Times New Roman"/>
          <w:color w:val="000000"/>
          <w:sz w:val="28"/>
          <w:lang w:val="ru-RU"/>
        </w:rPr>
        <w:t xml:space="preserve">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4B4320">
        <w:rPr>
          <w:rFonts w:ascii="Times New Roman" w:hAnsi="Times New Roman"/>
          <w:color w:val="000000"/>
          <w:sz w:val="28"/>
          <w:lang w:val="ru-RU"/>
        </w:rPr>
        <w:t>ближнему</w:t>
      </w:r>
      <w:proofErr w:type="gramEnd"/>
      <w:r w:rsidRPr="004B4320">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jc w:val="both"/>
        <w:rPr>
          <w:lang w:val="ru-RU"/>
        </w:rPr>
      </w:pPr>
    </w:p>
    <w:p w:rsidR="00297F60" w:rsidRPr="004B4320" w:rsidRDefault="00297F60">
      <w:pPr>
        <w:spacing w:after="0"/>
        <w:ind w:left="120"/>
        <w:jc w:val="both"/>
        <w:rPr>
          <w:lang w:val="ru-RU"/>
        </w:rPr>
      </w:pP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буддийской культуры»</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4B4320">
        <w:rPr>
          <w:rFonts w:ascii="Times New Roman" w:hAnsi="Times New Roman"/>
          <w:color w:val="000000"/>
          <w:sz w:val="28"/>
          <w:lang w:val="ru-RU"/>
        </w:rPr>
        <w:lastRenderedPageBreak/>
        <w:t>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jc w:val="both"/>
        <w:rPr>
          <w:lang w:val="ru-RU"/>
        </w:rPr>
      </w:pPr>
    </w:p>
    <w:p w:rsidR="00297F60" w:rsidRPr="004B4320" w:rsidRDefault="00297F60">
      <w:pPr>
        <w:spacing w:after="0"/>
        <w:ind w:left="120"/>
        <w:jc w:val="both"/>
        <w:rPr>
          <w:lang w:val="ru-RU"/>
        </w:rPr>
      </w:pP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иудейской культуры»</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4B4320">
        <w:rPr>
          <w:rFonts w:ascii="Times New Roman" w:hAnsi="Times New Roman"/>
          <w:color w:val="000000"/>
          <w:sz w:val="28"/>
          <w:lang w:val="ru-RU"/>
        </w:rPr>
        <w:t>Шабат</w:t>
      </w:r>
      <w:proofErr w:type="spellEnd"/>
      <w:r w:rsidRPr="004B4320">
        <w:rPr>
          <w:rFonts w:ascii="Times New Roman" w:hAnsi="Times New Roman"/>
          <w:color w:val="000000"/>
          <w:sz w:val="28"/>
          <w:lang w:val="ru-RU"/>
        </w:rPr>
        <w:t>) в иудейской традиции. Иудаизм в России. Традиц</w:t>
      </w:r>
      <w:proofErr w:type="gramStart"/>
      <w:r w:rsidRPr="004B4320">
        <w:rPr>
          <w:rFonts w:ascii="Times New Roman" w:hAnsi="Times New Roman"/>
          <w:color w:val="000000"/>
          <w:sz w:val="28"/>
          <w:lang w:val="ru-RU"/>
        </w:rPr>
        <w:t>ии иу</w:t>
      </w:r>
      <w:proofErr w:type="gramEnd"/>
      <w:r w:rsidRPr="004B4320">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jc w:val="both"/>
        <w:rPr>
          <w:lang w:val="ru-RU"/>
        </w:rPr>
      </w:pPr>
    </w:p>
    <w:p w:rsidR="00297F60" w:rsidRPr="004B4320" w:rsidRDefault="00297F60">
      <w:pPr>
        <w:spacing w:after="0"/>
        <w:ind w:left="120"/>
        <w:jc w:val="both"/>
        <w:rPr>
          <w:lang w:val="ru-RU"/>
        </w:rPr>
      </w:pP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религиозных культур народов России»</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Россия – наша Родина. Культура и религия. Религиозная культура народов России. Мировые религ</w:t>
      </w:r>
      <w:proofErr w:type="gramStart"/>
      <w:r w:rsidRPr="004B4320">
        <w:rPr>
          <w:rFonts w:ascii="Times New Roman" w:hAnsi="Times New Roman"/>
          <w:color w:val="000000"/>
          <w:sz w:val="28"/>
          <w:lang w:val="ru-RU"/>
        </w:rPr>
        <w:t>ии и иу</w:t>
      </w:r>
      <w:proofErr w:type="gramEnd"/>
      <w:r w:rsidRPr="004B4320">
        <w:rPr>
          <w:rFonts w:ascii="Times New Roman" w:hAnsi="Times New Roman"/>
          <w:color w:val="000000"/>
          <w:sz w:val="28"/>
          <w:lang w:val="ru-RU"/>
        </w:rPr>
        <w:t xml:space="preserve">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4B4320">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jc w:val="both"/>
        <w:rPr>
          <w:lang w:val="ru-RU"/>
        </w:rPr>
      </w:pPr>
    </w:p>
    <w:p w:rsidR="00297F60" w:rsidRPr="004B4320" w:rsidRDefault="00297F60">
      <w:pPr>
        <w:spacing w:after="0"/>
        <w:ind w:left="120"/>
        <w:jc w:val="both"/>
        <w:rPr>
          <w:lang w:val="ru-RU"/>
        </w:rPr>
      </w:pP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Модуль «Основы светской этики»</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297F60" w:rsidRPr="004B4320" w:rsidRDefault="00297F60">
      <w:pPr>
        <w:spacing w:after="0"/>
        <w:ind w:left="120"/>
        <w:jc w:val="both"/>
        <w:rPr>
          <w:lang w:val="ru-RU"/>
        </w:rPr>
      </w:pPr>
    </w:p>
    <w:p w:rsidR="00297F60" w:rsidRPr="004B4320" w:rsidRDefault="004B4320">
      <w:pPr>
        <w:spacing w:after="0"/>
        <w:ind w:firstLine="600"/>
        <w:jc w:val="both"/>
        <w:rPr>
          <w:lang w:val="ru-RU"/>
        </w:rPr>
      </w:pPr>
      <w:r w:rsidRPr="004B432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297F60" w:rsidRPr="004B4320" w:rsidRDefault="00297F60">
      <w:pPr>
        <w:spacing w:after="0"/>
        <w:ind w:left="120"/>
        <w:rPr>
          <w:lang w:val="ru-RU"/>
        </w:rPr>
      </w:pPr>
    </w:p>
    <w:p w:rsidR="00297F60" w:rsidRPr="004B4320" w:rsidRDefault="00297F60">
      <w:pPr>
        <w:rPr>
          <w:lang w:val="ru-RU"/>
        </w:rPr>
        <w:sectPr w:rsidR="00297F60" w:rsidRPr="004B4320">
          <w:pgSz w:w="11906" w:h="16383"/>
          <w:pgMar w:top="1134" w:right="850" w:bottom="1134" w:left="1701" w:header="720" w:footer="720" w:gutter="0"/>
          <w:cols w:space="720"/>
        </w:sectPr>
      </w:pPr>
    </w:p>
    <w:p w:rsidR="00297F60" w:rsidRPr="004B4320" w:rsidRDefault="004B4320">
      <w:pPr>
        <w:spacing w:after="0"/>
        <w:ind w:left="120"/>
        <w:jc w:val="both"/>
        <w:rPr>
          <w:lang w:val="ru-RU"/>
        </w:rPr>
      </w:pPr>
      <w:bookmarkStart w:id="9" w:name="block-68614917"/>
      <w:bookmarkEnd w:id="8"/>
      <w:r w:rsidRPr="004B4320">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297F60" w:rsidRPr="004B4320" w:rsidRDefault="00297F60">
      <w:pPr>
        <w:spacing w:after="0"/>
        <w:ind w:left="120"/>
        <w:jc w:val="both"/>
        <w:rPr>
          <w:lang w:val="ru-RU"/>
        </w:rPr>
      </w:pPr>
    </w:p>
    <w:p w:rsidR="00297F60" w:rsidRPr="004B4320" w:rsidRDefault="004B4320">
      <w:pPr>
        <w:spacing w:after="0"/>
        <w:ind w:left="120"/>
        <w:jc w:val="both"/>
        <w:rPr>
          <w:lang w:val="ru-RU"/>
        </w:rPr>
      </w:pPr>
      <w:r w:rsidRPr="004B4320">
        <w:rPr>
          <w:rFonts w:ascii="Times New Roman" w:hAnsi="Times New Roman"/>
          <w:b/>
          <w:color w:val="000000"/>
          <w:sz w:val="28"/>
          <w:lang w:val="ru-RU"/>
        </w:rPr>
        <w:t>ЛИЧНОСТНЫЕ РЕЗУЛЬТАТЫ</w:t>
      </w:r>
    </w:p>
    <w:p w:rsidR="00297F60" w:rsidRPr="004B4320" w:rsidRDefault="004B4320">
      <w:pPr>
        <w:spacing w:after="0" w:line="269" w:lineRule="auto"/>
        <w:ind w:firstLine="600"/>
        <w:jc w:val="both"/>
        <w:rPr>
          <w:lang w:val="ru-RU"/>
        </w:rPr>
      </w:pPr>
      <w:r w:rsidRPr="004B4320">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297F60" w:rsidRPr="004B4320" w:rsidRDefault="004B4320">
      <w:pPr>
        <w:spacing w:after="0" w:line="269" w:lineRule="auto"/>
        <w:ind w:firstLine="600"/>
        <w:jc w:val="both"/>
        <w:rPr>
          <w:lang w:val="ru-RU"/>
        </w:rPr>
      </w:pPr>
      <w:r w:rsidRPr="004B4320">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4B4320">
        <w:rPr>
          <w:rFonts w:ascii="Times New Roman" w:hAnsi="Times New Roman"/>
          <w:color w:val="000000"/>
          <w:sz w:val="28"/>
          <w:lang w:val="ru-RU"/>
        </w:rPr>
        <w:t>у</w:t>
      </w:r>
      <w:proofErr w:type="gramEnd"/>
      <w:r w:rsidRPr="004B4320">
        <w:rPr>
          <w:rFonts w:ascii="Times New Roman" w:hAnsi="Times New Roman"/>
          <w:color w:val="000000"/>
          <w:sz w:val="28"/>
          <w:lang w:val="ru-RU"/>
        </w:rPr>
        <w:t xml:space="preserve"> обучающегося будут сформированы следующие личностные результаты:</w:t>
      </w:r>
    </w:p>
    <w:p w:rsidR="00297F60" w:rsidRDefault="004B4320">
      <w:pPr>
        <w:numPr>
          <w:ilvl w:val="0"/>
          <w:numId w:val="1"/>
        </w:numPr>
        <w:spacing w:after="0"/>
        <w:jc w:val="both"/>
      </w:pPr>
      <w:r w:rsidRPr="004B4320">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xml:space="preserve">– формировать национальную и гражданскую </w:t>
      </w:r>
      <w:proofErr w:type="spellStart"/>
      <w:r w:rsidRPr="004B4320">
        <w:rPr>
          <w:rFonts w:ascii="Times New Roman" w:hAnsi="Times New Roman"/>
          <w:color w:val="000000"/>
          <w:sz w:val="28"/>
          <w:lang w:val="ru-RU"/>
        </w:rPr>
        <w:t>самоидентичность</w:t>
      </w:r>
      <w:proofErr w:type="spellEnd"/>
      <w:r w:rsidRPr="004B4320">
        <w:rPr>
          <w:rFonts w:ascii="Times New Roman" w:hAnsi="Times New Roman"/>
          <w:color w:val="000000"/>
          <w:sz w:val="28"/>
          <w:lang w:val="ru-RU"/>
        </w:rPr>
        <w:t>, осознавать свою этническую и национальную принадлежность;</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xml:space="preserve">– понимать необходимость обогащать свои знания о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культуре, стремиться анализировать своё </w:t>
      </w:r>
      <w:r w:rsidRPr="004B4320">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297F60" w:rsidRPr="004B4320" w:rsidRDefault="004B4320">
      <w:pPr>
        <w:numPr>
          <w:ilvl w:val="0"/>
          <w:numId w:val="1"/>
        </w:numPr>
        <w:spacing w:after="0"/>
        <w:jc w:val="both"/>
        <w:rPr>
          <w:lang w:val="ru-RU"/>
        </w:rPr>
      </w:pPr>
      <w:r w:rsidRPr="004B4320">
        <w:rPr>
          <w:rFonts w:ascii="Times New Roman" w:hAnsi="Times New Roman"/>
          <w:color w:val="000000"/>
          <w:sz w:val="28"/>
          <w:lang w:val="ru-RU"/>
        </w:rPr>
        <w:t>– понимать необходимость бережного отношения к материальным и духовным ценностям.</w:t>
      </w: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МЕТАПРЕДМЕТНЫЕ РЕЗУЛЬТАТЫ</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97F60" w:rsidRDefault="004B4320">
      <w:pPr>
        <w:spacing w:after="0" w:line="264" w:lineRule="auto"/>
        <w:ind w:firstLine="600"/>
        <w:jc w:val="both"/>
      </w:pPr>
      <w:r>
        <w:rPr>
          <w:rFonts w:ascii="Times New Roman" w:hAnsi="Times New Roman"/>
          <w:color w:val="000000"/>
          <w:sz w:val="28"/>
        </w:rPr>
        <w:t>Метапредметные результаты:</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4B4320">
        <w:rPr>
          <w:rFonts w:ascii="Times New Roman" w:hAnsi="Times New Roman"/>
          <w:color w:val="000000"/>
          <w:sz w:val="28"/>
          <w:lang w:val="ru-RU"/>
        </w:rPr>
        <w:t>причинноследственных</w:t>
      </w:r>
      <w:proofErr w:type="spellEnd"/>
      <w:r w:rsidRPr="004B4320">
        <w:rPr>
          <w:rFonts w:ascii="Times New Roman" w:hAnsi="Times New Roman"/>
          <w:color w:val="000000"/>
          <w:sz w:val="28"/>
          <w:lang w:val="ru-RU"/>
        </w:rPr>
        <w:t xml:space="preserve"> связей, построения рассуждений, отнесения к известным понятиям;</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297F60" w:rsidRPr="004B4320" w:rsidRDefault="004B4320">
      <w:pPr>
        <w:numPr>
          <w:ilvl w:val="0"/>
          <w:numId w:val="2"/>
        </w:numPr>
        <w:spacing w:after="0"/>
        <w:jc w:val="both"/>
        <w:rPr>
          <w:lang w:val="ru-RU"/>
        </w:rPr>
      </w:pPr>
      <w:r w:rsidRPr="004B4320">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297F60" w:rsidRPr="004B4320" w:rsidRDefault="00297F60">
      <w:pPr>
        <w:numPr>
          <w:ilvl w:val="0"/>
          <w:numId w:val="2"/>
        </w:numPr>
        <w:spacing w:after="0"/>
        <w:jc w:val="both"/>
        <w:rPr>
          <w:lang w:val="ru-RU"/>
        </w:rPr>
      </w:pP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Познавательные универсальные учебные действия</w:t>
      </w: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Базовые логические и исследовательские действия:</w:t>
      </w:r>
    </w:p>
    <w:p w:rsidR="00297F60" w:rsidRPr="004B4320" w:rsidRDefault="004B4320">
      <w:pPr>
        <w:numPr>
          <w:ilvl w:val="0"/>
          <w:numId w:val="3"/>
        </w:numPr>
        <w:spacing w:after="0"/>
        <w:jc w:val="both"/>
        <w:rPr>
          <w:lang w:val="ru-RU"/>
        </w:rPr>
      </w:pPr>
      <w:proofErr w:type="gramStart"/>
      <w:r w:rsidRPr="004B4320">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297F60" w:rsidRPr="004B4320" w:rsidRDefault="004B4320">
      <w:pPr>
        <w:numPr>
          <w:ilvl w:val="0"/>
          <w:numId w:val="3"/>
        </w:numPr>
        <w:spacing w:after="0"/>
        <w:jc w:val="both"/>
        <w:rPr>
          <w:lang w:val="ru-RU"/>
        </w:rPr>
      </w:pPr>
      <w:r w:rsidRPr="004B4320">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297F60" w:rsidRPr="004B4320" w:rsidRDefault="004B4320">
      <w:pPr>
        <w:numPr>
          <w:ilvl w:val="0"/>
          <w:numId w:val="3"/>
        </w:numPr>
        <w:spacing w:after="0"/>
        <w:jc w:val="both"/>
        <w:rPr>
          <w:lang w:val="ru-RU"/>
        </w:rPr>
      </w:pPr>
      <w:r w:rsidRPr="004B4320">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297F60" w:rsidRPr="004B4320" w:rsidRDefault="004B4320">
      <w:pPr>
        <w:numPr>
          <w:ilvl w:val="0"/>
          <w:numId w:val="3"/>
        </w:numPr>
        <w:spacing w:after="0"/>
        <w:jc w:val="both"/>
        <w:rPr>
          <w:lang w:val="ru-RU"/>
        </w:rPr>
      </w:pPr>
      <w:r w:rsidRPr="004B4320">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297F60" w:rsidRPr="004B4320" w:rsidRDefault="004B4320">
      <w:pPr>
        <w:numPr>
          <w:ilvl w:val="0"/>
          <w:numId w:val="3"/>
        </w:numPr>
        <w:spacing w:after="0"/>
        <w:jc w:val="both"/>
        <w:rPr>
          <w:lang w:val="ru-RU"/>
        </w:rPr>
      </w:pPr>
      <w:r w:rsidRPr="004B4320">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297F60" w:rsidRDefault="004B4320">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97F60" w:rsidRPr="004B4320" w:rsidRDefault="004B4320">
      <w:pPr>
        <w:numPr>
          <w:ilvl w:val="0"/>
          <w:numId w:val="4"/>
        </w:numPr>
        <w:spacing w:after="0"/>
        <w:jc w:val="both"/>
        <w:rPr>
          <w:lang w:val="ru-RU"/>
        </w:rPr>
      </w:pPr>
      <w:r w:rsidRPr="004B4320">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297F60" w:rsidRPr="004B4320" w:rsidRDefault="004B4320">
      <w:pPr>
        <w:numPr>
          <w:ilvl w:val="0"/>
          <w:numId w:val="4"/>
        </w:numPr>
        <w:spacing w:after="0"/>
        <w:jc w:val="both"/>
        <w:rPr>
          <w:lang w:val="ru-RU"/>
        </w:rPr>
      </w:pPr>
      <w:r w:rsidRPr="004B4320">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297F60" w:rsidRPr="004B4320" w:rsidRDefault="004B4320">
      <w:pPr>
        <w:numPr>
          <w:ilvl w:val="0"/>
          <w:numId w:val="4"/>
        </w:numPr>
        <w:spacing w:after="0"/>
        <w:jc w:val="both"/>
        <w:rPr>
          <w:lang w:val="ru-RU"/>
        </w:rPr>
      </w:pPr>
      <w:r w:rsidRPr="004B4320">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297F60" w:rsidRPr="004B4320" w:rsidRDefault="004B4320">
      <w:pPr>
        <w:numPr>
          <w:ilvl w:val="0"/>
          <w:numId w:val="4"/>
        </w:numPr>
        <w:spacing w:after="0"/>
        <w:jc w:val="both"/>
        <w:rPr>
          <w:lang w:val="ru-RU"/>
        </w:rPr>
      </w:pPr>
      <w:r w:rsidRPr="004B4320">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297F60" w:rsidRPr="004B4320" w:rsidRDefault="00297F60">
      <w:pPr>
        <w:spacing w:after="0" w:line="264" w:lineRule="auto"/>
        <w:ind w:left="120"/>
        <w:jc w:val="both"/>
        <w:rPr>
          <w:lang w:val="ru-RU"/>
        </w:rPr>
      </w:pP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Коммуникативные универсальные учебные действия</w:t>
      </w: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Общение:</w:t>
      </w:r>
    </w:p>
    <w:p w:rsidR="00297F60" w:rsidRPr="004B4320" w:rsidRDefault="004B4320">
      <w:pPr>
        <w:numPr>
          <w:ilvl w:val="0"/>
          <w:numId w:val="5"/>
        </w:numPr>
        <w:spacing w:after="0"/>
        <w:jc w:val="both"/>
        <w:rPr>
          <w:lang w:val="ru-RU"/>
        </w:rPr>
      </w:pPr>
      <w:r w:rsidRPr="004B4320">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297F60" w:rsidRPr="004B4320" w:rsidRDefault="004B4320">
      <w:pPr>
        <w:numPr>
          <w:ilvl w:val="0"/>
          <w:numId w:val="5"/>
        </w:numPr>
        <w:spacing w:after="0"/>
        <w:jc w:val="both"/>
        <w:rPr>
          <w:lang w:val="ru-RU"/>
        </w:rPr>
      </w:pPr>
      <w:r w:rsidRPr="004B4320">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297F60" w:rsidRPr="004B4320" w:rsidRDefault="004B4320">
      <w:pPr>
        <w:numPr>
          <w:ilvl w:val="0"/>
          <w:numId w:val="5"/>
        </w:numPr>
        <w:spacing w:after="0"/>
        <w:jc w:val="both"/>
        <w:rPr>
          <w:lang w:val="ru-RU"/>
        </w:rPr>
      </w:pPr>
      <w:r w:rsidRPr="004B4320">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297F60" w:rsidRPr="004B4320" w:rsidRDefault="00297F60">
      <w:pPr>
        <w:spacing w:after="0" w:line="264" w:lineRule="auto"/>
        <w:ind w:left="120"/>
        <w:jc w:val="both"/>
        <w:rPr>
          <w:lang w:val="ru-RU"/>
        </w:rPr>
      </w:pP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Регулятивные универсальные учебные действия</w:t>
      </w: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Самоорганизация и самоконтроль:</w:t>
      </w:r>
    </w:p>
    <w:p w:rsidR="00297F60" w:rsidRPr="004B4320" w:rsidRDefault="004B4320">
      <w:pPr>
        <w:numPr>
          <w:ilvl w:val="0"/>
          <w:numId w:val="6"/>
        </w:numPr>
        <w:spacing w:after="0"/>
        <w:jc w:val="both"/>
        <w:rPr>
          <w:lang w:val="ru-RU"/>
        </w:rPr>
      </w:pPr>
      <w:r w:rsidRPr="004B4320">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297F60" w:rsidRPr="004B4320" w:rsidRDefault="004B4320">
      <w:pPr>
        <w:numPr>
          <w:ilvl w:val="0"/>
          <w:numId w:val="6"/>
        </w:numPr>
        <w:spacing w:after="0"/>
        <w:jc w:val="both"/>
        <w:rPr>
          <w:lang w:val="ru-RU"/>
        </w:rPr>
      </w:pPr>
      <w:r w:rsidRPr="004B4320">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297F60" w:rsidRPr="004B4320" w:rsidRDefault="004B4320">
      <w:pPr>
        <w:numPr>
          <w:ilvl w:val="0"/>
          <w:numId w:val="6"/>
        </w:numPr>
        <w:spacing w:after="0"/>
        <w:jc w:val="both"/>
        <w:rPr>
          <w:lang w:val="ru-RU"/>
        </w:rPr>
      </w:pPr>
      <w:r w:rsidRPr="004B4320">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297F60" w:rsidRPr="004B4320" w:rsidRDefault="004B4320">
      <w:pPr>
        <w:numPr>
          <w:ilvl w:val="0"/>
          <w:numId w:val="6"/>
        </w:numPr>
        <w:spacing w:after="0"/>
        <w:jc w:val="both"/>
        <w:rPr>
          <w:lang w:val="ru-RU"/>
        </w:rPr>
      </w:pPr>
      <w:r w:rsidRPr="004B4320">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297F60" w:rsidRPr="004B4320" w:rsidRDefault="004B4320">
      <w:pPr>
        <w:numPr>
          <w:ilvl w:val="0"/>
          <w:numId w:val="6"/>
        </w:numPr>
        <w:spacing w:after="0"/>
        <w:jc w:val="both"/>
        <w:rPr>
          <w:lang w:val="ru-RU"/>
        </w:rPr>
      </w:pPr>
      <w:r w:rsidRPr="004B4320">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297F60" w:rsidRDefault="004B4320">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297F60" w:rsidRPr="004B4320" w:rsidRDefault="004B4320">
      <w:pPr>
        <w:numPr>
          <w:ilvl w:val="0"/>
          <w:numId w:val="7"/>
        </w:numPr>
        <w:spacing w:after="0"/>
        <w:jc w:val="both"/>
        <w:rPr>
          <w:lang w:val="ru-RU"/>
        </w:rPr>
      </w:pPr>
      <w:r w:rsidRPr="004B4320">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297F60" w:rsidRPr="004B4320" w:rsidRDefault="004B4320">
      <w:pPr>
        <w:numPr>
          <w:ilvl w:val="0"/>
          <w:numId w:val="7"/>
        </w:numPr>
        <w:spacing w:after="0"/>
        <w:jc w:val="both"/>
        <w:rPr>
          <w:lang w:val="ru-RU"/>
        </w:rPr>
      </w:pPr>
      <w:r w:rsidRPr="004B4320">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297F60" w:rsidRPr="004B4320" w:rsidRDefault="004B4320">
      <w:pPr>
        <w:numPr>
          <w:ilvl w:val="0"/>
          <w:numId w:val="7"/>
        </w:numPr>
        <w:spacing w:after="0"/>
        <w:jc w:val="both"/>
        <w:rPr>
          <w:lang w:val="ru-RU"/>
        </w:rPr>
      </w:pPr>
      <w:r w:rsidRPr="004B4320">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4B4320">
        <w:rPr>
          <w:rFonts w:ascii="Times New Roman" w:hAnsi="Times New Roman"/>
          <w:color w:val="000000"/>
          <w:sz w:val="28"/>
          <w:lang w:val="ru-RU"/>
        </w:rPr>
        <w:t>видеопрезентацией</w:t>
      </w:r>
      <w:proofErr w:type="spellEnd"/>
      <w:r w:rsidRPr="004B4320">
        <w:rPr>
          <w:rFonts w:ascii="Times New Roman" w:hAnsi="Times New Roman"/>
          <w:color w:val="000000"/>
          <w:sz w:val="28"/>
          <w:lang w:val="ru-RU"/>
        </w:rPr>
        <w:t>.</w:t>
      </w:r>
    </w:p>
    <w:p w:rsidR="00297F60" w:rsidRPr="004B4320" w:rsidRDefault="00297F60">
      <w:pPr>
        <w:spacing w:after="0" w:line="257" w:lineRule="auto"/>
        <w:ind w:left="120"/>
        <w:jc w:val="both"/>
        <w:rPr>
          <w:lang w:val="ru-RU"/>
        </w:rPr>
      </w:pPr>
    </w:p>
    <w:p w:rsidR="00297F60" w:rsidRPr="004B4320" w:rsidRDefault="004B4320">
      <w:pPr>
        <w:spacing w:after="0" w:line="257" w:lineRule="auto"/>
        <w:ind w:left="120"/>
        <w:jc w:val="both"/>
        <w:rPr>
          <w:lang w:val="ru-RU"/>
        </w:rPr>
      </w:pPr>
      <w:r w:rsidRPr="004B4320">
        <w:rPr>
          <w:rFonts w:ascii="Times New Roman" w:hAnsi="Times New Roman"/>
          <w:b/>
          <w:color w:val="000000"/>
          <w:sz w:val="28"/>
          <w:lang w:val="ru-RU"/>
        </w:rPr>
        <w:t>ПРЕДМЕТНЫЕ РЕЗУЛЬТАТЫ</w:t>
      </w:r>
    </w:p>
    <w:p w:rsidR="00297F60" w:rsidRPr="004B4320" w:rsidRDefault="004B4320">
      <w:pPr>
        <w:spacing w:after="0"/>
        <w:ind w:firstLine="600"/>
        <w:jc w:val="both"/>
        <w:rPr>
          <w:lang w:val="ru-RU"/>
        </w:rPr>
      </w:pPr>
      <w:r w:rsidRPr="004B4320">
        <w:rPr>
          <w:rFonts w:ascii="Times New Roman" w:hAnsi="Times New Roman"/>
          <w:color w:val="000000"/>
          <w:sz w:val="28"/>
          <w:lang w:val="ru-RU"/>
        </w:rPr>
        <w:t xml:space="preserve">К концу обучения в </w:t>
      </w:r>
      <w:r w:rsidRPr="004B4320">
        <w:rPr>
          <w:rFonts w:ascii="Times New Roman" w:hAnsi="Times New Roman"/>
          <w:b/>
          <w:color w:val="000000"/>
          <w:sz w:val="28"/>
          <w:lang w:val="ru-RU"/>
        </w:rPr>
        <w:t>4 классе</w:t>
      </w:r>
      <w:r w:rsidRPr="004B4320">
        <w:rPr>
          <w:rFonts w:ascii="Times New Roman" w:hAnsi="Times New Roman"/>
          <w:color w:val="000000"/>
          <w:sz w:val="28"/>
          <w:lang w:val="ru-RU"/>
        </w:rPr>
        <w:t xml:space="preserve"> </w:t>
      </w:r>
      <w:proofErr w:type="gramStart"/>
      <w:r w:rsidRPr="004B4320">
        <w:rPr>
          <w:rFonts w:ascii="Times New Roman" w:hAnsi="Times New Roman"/>
          <w:color w:val="000000"/>
          <w:sz w:val="28"/>
          <w:lang w:val="ru-RU"/>
        </w:rPr>
        <w:t>обучающийся</w:t>
      </w:r>
      <w:proofErr w:type="gramEnd"/>
      <w:r w:rsidRPr="004B4320">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297F60" w:rsidRDefault="004B4320">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4B4320">
        <w:rPr>
          <w:rFonts w:ascii="Times New Roman" w:hAnsi="Times New Roman"/>
          <w:color w:val="000000"/>
          <w:sz w:val="28"/>
          <w:lang w:val="ru-RU"/>
        </w:rPr>
        <w:t xml:space="preserve"> Д</w:t>
      </w:r>
      <w:proofErr w:type="gramEnd"/>
      <w:r w:rsidRPr="004B4320">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297F60" w:rsidRPr="004B4320" w:rsidRDefault="004B4320">
      <w:pPr>
        <w:numPr>
          <w:ilvl w:val="0"/>
          <w:numId w:val="8"/>
        </w:numPr>
        <w:spacing w:after="0"/>
        <w:jc w:val="both"/>
        <w:rPr>
          <w:lang w:val="ru-RU"/>
        </w:rPr>
      </w:pPr>
      <w:proofErr w:type="gramStart"/>
      <w:r w:rsidRPr="004B4320">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8"/>
        </w:numPr>
        <w:spacing w:after="0"/>
        <w:jc w:val="both"/>
        <w:rPr>
          <w:lang w:val="ru-RU"/>
        </w:rPr>
      </w:pPr>
      <w:r w:rsidRPr="004B4320">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297F60" w:rsidRPr="004B4320" w:rsidRDefault="004B4320">
      <w:pPr>
        <w:spacing w:after="0"/>
        <w:ind w:left="120"/>
        <w:jc w:val="both"/>
        <w:rPr>
          <w:lang w:val="ru-RU"/>
        </w:rPr>
      </w:pPr>
      <w:r w:rsidRPr="004B4320">
        <w:rPr>
          <w:rFonts w:ascii="Times New Roman" w:hAnsi="Times New Roman"/>
          <w:b/>
          <w:color w:val="000000"/>
          <w:sz w:val="28"/>
          <w:lang w:val="ru-RU"/>
        </w:rPr>
        <w:t>Модуль «Основы исламской культуры»</w:t>
      </w:r>
    </w:p>
    <w:p w:rsidR="00297F60" w:rsidRPr="004B4320" w:rsidRDefault="004B4320">
      <w:pPr>
        <w:spacing w:after="0"/>
        <w:ind w:firstLine="600"/>
        <w:jc w:val="both"/>
        <w:rPr>
          <w:lang w:val="ru-RU"/>
        </w:rPr>
      </w:pPr>
      <w:r w:rsidRPr="004B4320">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297F60" w:rsidRPr="004B4320" w:rsidRDefault="004B4320">
      <w:pPr>
        <w:numPr>
          <w:ilvl w:val="0"/>
          <w:numId w:val="9"/>
        </w:numPr>
        <w:spacing w:after="0"/>
        <w:jc w:val="both"/>
        <w:rPr>
          <w:lang w:val="ru-RU"/>
        </w:rPr>
      </w:pPr>
      <w:proofErr w:type="gramStart"/>
      <w:r w:rsidRPr="004B4320">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4B4320">
        <w:rPr>
          <w:rFonts w:ascii="Times New Roman" w:hAnsi="Times New Roman"/>
          <w:color w:val="000000"/>
          <w:sz w:val="28"/>
          <w:lang w:val="ru-RU"/>
        </w:rPr>
        <w:t>закят</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дуа</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зикр</w:t>
      </w:r>
      <w:proofErr w:type="spellEnd"/>
      <w:r w:rsidRPr="004B4320">
        <w:rPr>
          <w:rFonts w:ascii="Times New Roman" w:hAnsi="Times New Roman"/>
          <w:color w:val="000000"/>
          <w:sz w:val="28"/>
          <w:lang w:val="ru-RU"/>
        </w:rPr>
        <w:t>);</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рассказывать о назначении и устройстве мечети (</w:t>
      </w:r>
      <w:proofErr w:type="spellStart"/>
      <w:r w:rsidRPr="004B4320">
        <w:rPr>
          <w:rFonts w:ascii="Times New Roman" w:hAnsi="Times New Roman"/>
          <w:color w:val="000000"/>
          <w:sz w:val="28"/>
          <w:lang w:val="ru-RU"/>
        </w:rPr>
        <w:t>минбар</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михраб</w:t>
      </w:r>
      <w:proofErr w:type="spellEnd"/>
      <w:r w:rsidRPr="004B4320">
        <w:rPr>
          <w:rFonts w:ascii="Times New Roman" w:hAnsi="Times New Roman"/>
          <w:color w:val="000000"/>
          <w:sz w:val="28"/>
          <w:lang w:val="ru-RU"/>
        </w:rPr>
        <w:t>), нормах поведения в мечети, общения с верующими и служителями ислама;</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рассказывать о праздниках в исламе (</w:t>
      </w:r>
      <w:proofErr w:type="spellStart"/>
      <w:r w:rsidRPr="004B4320">
        <w:rPr>
          <w:rFonts w:ascii="Times New Roman" w:hAnsi="Times New Roman"/>
          <w:color w:val="000000"/>
          <w:sz w:val="28"/>
          <w:lang w:val="ru-RU"/>
        </w:rPr>
        <w:t>Уразабайрам</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Курбанбайрам</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Маулид</w:t>
      </w:r>
      <w:proofErr w:type="spellEnd"/>
      <w:r w:rsidRPr="004B4320">
        <w:rPr>
          <w:rFonts w:ascii="Times New Roman" w:hAnsi="Times New Roman"/>
          <w:color w:val="000000"/>
          <w:sz w:val="28"/>
          <w:lang w:val="ru-RU"/>
        </w:rPr>
        <w:t>);</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4B4320">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9"/>
        </w:numPr>
        <w:spacing w:after="0"/>
        <w:jc w:val="both"/>
        <w:rPr>
          <w:lang w:val="ru-RU"/>
        </w:rPr>
      </w:pPr>
      <w:r w:rsidRPr="004B4320">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297F60" w:rsidRPr="004B4320" w:rsidRDefault="004B4320">
      <w:pPr>
        <w:spacing w:after="0" w:line="264" w:lineRule="auto"/>
        <w:ind w:left="120"/>
        <w:jc w:val="both"/>
        <w:rPr>
          <w:lang w:val="ru-RU"/>
        </w:rPr>
      </w:pPr>
      <w:r w:rsidRPr="004B4320">
        <w:rPr>
          <w:rFonts w:ascii="Times New Roman" w:hAnsi="Times New Roman"/>
          <w:b/>
          <w:color w:val="000000"/>
          <w:sz w:val="28"/>
          <w:lang w:val="ru-RU"/>
        </w:rPr>
        <w:t>Модуль «Основы буддийской культуры»</w:t>
      </w:r>
    </w:p>
    <w:p w:rsidR="00297F60" w:rsidRPr="004B4320" w:rsidRDefault="004B4320">
      <w:pPr>
        <w:spacing w:after="0" w:line="264" w:lineRule="auto"/>
        <w:ind w:firstLine="600"/>
        <w:jc w:val="both"/>
        <w:rPr>
          <w:lang w:val="ru-RU"/>
        </w:rPr>
      </w:pPr>
      <w:r w:rsidRPr="004B4320">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297F60" w:rsidRPr="004B4320" w:rsidRDefault="004B4320">
      <w:pPr>
        <w:numPr>
          <w:ilvl w:val="0"/>
          <w:numId w:val="10"/>
        </w:numPr>
        <w:spacing w:after="0"/>
        <w:jc w:val="both"/>
        <w:rPr>
          <w:lang w:val="ru-RU"/>
        </w:rPr>
      </w:pPr>
      <w:proofErr w:type="gramStart"/>
      <w:r w:rsidRPr="004B4320">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4B4320">
        <w:rPr>
          <w:rFonts w:ascii="Times New Roman" w:hAnsi="Times New Roman"/>
          <w:color w:val="000000"/>
          <w:sz w:val="28"/>
          <w:lang w:val="ru-RU"/>
        </w:rPr>
        <w:t>неблагие</w:t>
      </w:r>
      <w:proofErr w:type="spellEnd"/>
      <w:r w:rsidRPr="004B4320">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w:t>
      </w:r>
      <w:proofErr w:type="spellStart"/>
      <w:r w:rsidRPr="004B4320">
        <w:rPr>
          <w:rFonts w:ascii="Times New Roman" w:hAnsi="Times New Roman"/>
          <w:color w:val="000000"/>
          <w:sz w:val="28"/>
          <w:lang w:val="ru-RU"/>
        </w:rPr>
        <w:t>буддах</w:t>
      </w:r>
      <w:proofErr w:type="spellEnd"/>
      <w:r w:rsidRPr="004B4320">
        <w:rPr>
          <w:rFonts w:ascii="Times New Roman" w:hAnsi="Times New Roman"/>
          <w:color w:val="000000"/>
          <w:sz w:val="28"/>
          <w:lang w:val="ru-RU"/>
        </w:rPr>
        <w:t xml:space="preserve">), бодхисатвах, Вселенной, человеке, обществе, </w:t>
      </w:r>
      <w:proofErr w:type="spellStart"/>
      <w:r w:rsidRPr="004B4320">
        <w:rPr>
          <w:rFonts w:ascii="Times New Roman" w:hAnsi="Times New Roman"/>
          <w:color w:val="000000"/>
          <w:sz w:val="28"/>
          <w:lang w:val="ru-RU"/>
        </w:rPr>
        <w:t>сангхе</w:t>
      </w:r>
      <w:proofErr w:type="spellEnd"/>
      <w:r w:rsidRPr="004B4320">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рассказывать о праздниках в буддизме, аскезе;</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lastRenderedPageBreak/>
        <w:t>– рассказывать о художественной культуре в буддийской традиции;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10"/>
        </w:numPr>
        <w:spacing w:after="0"/>
        <w:jc w:val="both"/>
        <w:rPr>
          <w:lang w:val="ru-RU"/>
        </w:rPr>
      </w:pPr>
      <w:r w:rsidRPr="004B4320">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культуре, традиции.</w:t>
      </w:r>
    </w:p>
    <w:p w:rsidR="00297F60" w:rsidRPr="004B4320" w:rsidRDefault="004B4320">
      <w:pPr>
        <w:spacing w:after="0"/>
        <w:ind w:left="120"/>
        <w:jc w:val="both"/>
        <w:rPr>
          <w:lang w:val="ru-RU"/>
        </w:rPr>
      </w:pPr>
      <w:r w:rsidRPr="004B4320">
        <w:rPr>
          <w:rFonts w:ascii="Times New Roman" w:hAnsi="Times New Roman"/>
          <w:b/>
          <w:color w:val="000000"/>
          <w:sz w:val="28"/>
          <w:lang w:val="ru-RU"/>
        </w:rPr>
        <w:t>Модуль «Основы иудейской культуры»</w:t>
      </w:r>
    </w:p>
    <w:p w:rsidR="00297F60" w:rsidRPr="004B4320" w:rsidRDefault="004B4320">
      <w:pPr>
        <w:spacing w:after="0"/>
        <w:ind w:firstLine="600"/>
        <w:jc w:val="both"/>
        <w:rPr>
          <w:lang w:val="ru-RU"/>
        </w:rPr>
      </w:pPr>
      <w:r w:rsidRPr="004B4320">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297F60" w:rsidRPr="004B4320" w:rsidRDefault="004B4320">
      <w:pPr>
        <w:numPr>
          <w:ilvl w:val="0"/>
          <w:numId w:val="11"/>
        </w:numPr>
        <w:spacing w:after="0"/>
        <w:jc w:val="both"/>
        <w:rPr>
          <w:lang w:val="ru-RU"/>
        </w:rPr>
      </w:pPr>
      <w:proofErr w:type="gramStart"/>
      <w:r w:rsidRPr="004B4320">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xml:space="preserve">– рассказывать о священных текстах иудаизма – Торе и </w:t>
      </w:r>
      <w:proofErr w:type="spellStart"/>
      <w:r w:rsidRPr="004B4320">
        <w:rPr>
          <w:rFonts w:ascii="Times New Roman" w:hAnsi="Times New Roman"/>
          <w:color w:val="000000"/>
          <w:sz w:val="28"/>
          <w:lang w:val="ru-RU"/>
        </w:rPr>
        <w:t>Танахе</w:t>
      </w:r>
      <w:proofErr w:type="spellEnd"/>
      <w:r w:rsidRPr="004B4320">
        <w:rPr>
          <w:rFonts w:ascii="Times New Roman" w:hAnsi="Times New Roman"/>
          <w:color w:val="000000"/>
          <w:sz w:val="28"/>
          <w:lang w:val="ru-RU"/>
        </w:rPr>
        <w:t>, о Талмуде, произведениях выдающихся деятелей иудаизма, богослужениях, молитвах;</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4B4320">
        <w:rPr>
          <w:rFonts w:ascii="Times New Roman" w:hAnsi="Times New Roman"/>
          <w:color w:val="000000"/>
          <w:sz w:val="28"/>
          <w:lang w:val="ru-RU"/>
        </w:rPr>
        <w:t>РошаШана</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ЙомКиппур</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Суккот</w:t>
      </w:r>
      <w:proofErr w:type="spellEnd"/>
      <w:r w:rsidRPr="004B4320">
        <w:rPr>
          <w:rFonts w:ascii="Times New Roman" w:hAnsi="Times New Roman"/>
          <w:color w:val="000000"/>
          <w:sz w:val="28"/>
          <w:lang w:val="ru-RU"/>
        </w:rPr>
        <w:t xml:space="preserve">, </w:t>
      </w:r>
      <w:proofErr w:type="spellStart"/>
      <w:r w:rsidRPr="004B4320">
        <w:rPr>
          <w:rFonts w:ascii="Times New Roman" w:hAnsi="Times New Roman"/>
          <w:color w:val="000000"/>
          <w:sz w:val="28"/>
          <w:lang w:val="ru-RU"/>
        </w:rPr>
        <w:t>Песах</w:t>
      </w:r>
      <w:proofErr w:type="spellEnd"/>
      <w:r w:rsidRPr="004B4320">
        <w:rPr>
          <w:rFonts w:ascii="Times New Roman" w:hAnsi="Times New Roman"/>
          <w:color w:val="000000"/>
          <w:sz w:val="28"/>
          <w:lang w:val="ru-RU"/>
        </w:rPr>
        <w:t>), постах, назначении поста;</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4B4320">
        <w:rPr>
          <w:rFonts w:ascii="Times New Roman" w:hAnsi="Times New Roman"/>
          <w:color w:val="000000"/>
          <w:sz w:val="28"/>
          <w:lang w:val="ru-RU"/>
        </w:rPr>
        <w:t>магендовид</w:t>
      </w:r>
      <w:proofErr w:type="spellEnd"/>
      <w:r w:rsidRPr="004B4320">
        <w:rPr>
          <w:rFonts w:ascii="Times New Roman" w:hAnsi="Times New Roman"/>
          <w:color w:val="000000"/>
          <w:sz w:val="28"/>
          <w:lang w:val="ru-RU"/>
        </w:rPr>
        <w:t>) и значение в еврейской культуре;</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излагать основные исторические сведения о появлен</w:t>
      </w:r>
      <w:proofErr w:type="gramStart"/>
      <w:r w:rsidRPr="004B4320">
        <w:rPr>
          <w:rFonts w:ascii="Times New Roman" w:hAnsi="Times New Roman"/>
          <w:color w:val="000000"/>
          <w:sz w:val="28"/>
          <w:lang w:val="ru-RU"/>
        </w:rPr>
        <w:t>ии иу</w:t>
      </w:r>
      <w:proofErr w:type="gramEnd"/>
      <w:r w:rsidRPr="004B4320">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lastRenderedPageBreak/>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11"/>
        </w:numPr>
        <w:spacing w:after="0"/>
        <w:jc w:val="both"/>
        <w:rPr>
          <w:lang w:val="ru-RU"/>
        </w:rPr>
      </w:pPr>
      <w:r w:rsidRPr="004B4320">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культуре, традиции.</w:t>
      </w:r>
    </w:p>
    <w:p w:rsidR="00297F60" w:rsidRPr="004B4320" w:rsidRDefault="004B4320">
      <w:pPr>
        <w:spacing w:after="0"/>
        <w:ind w:left="120"/>
        <w:jc w:val="both"/>
        <w:rPr>
          <w:lang w:val="ru-RU"/>
        </w:rPr>
      </w:pPr>
      <w:r w:rsidRPr="004B4320">
        <w:rPr>
          <w:rFonts w:ascii="Times New Roman" w:hAnsi="Times New Roman"/>
          <w:b/>
          <w:color w:val="000000"/>
          <w:sz w:val="28"/>
          <w:lang w:val="ru-RU"/>
        </w:rPr>
        <w:t>Модуль «Основы религиозных культур народов России»</w:t>
      </w:r>
    </w:p>
    <w:p w:rsidR="00297F60" w:rsidRPr="004B4320" w:rsidRDefault="004B4320">
      <w:pPr>
        <w:spacing w:after="0"/>
        <w:ind w:firstLine="600"/>
        <w:jc w:val="both"/>
        <w:rPr>
          <w:lang w:val="ru-RU"/>
        </w:rPr>
      </w:pPr>
      <w:r w:rsidRPr="004B4320">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297F60" w:rsidRPr="004B4320" w:rsidRDefault="004B4320">
      <w:pPr>
        <w:numPr>
          <w:ilvl w:val="0"/>
          <w:numId w:val="12"/>
        </w:numPr>
        <w:spacing w:after="0"/>
        <w:jc w:val="both"/>
        <w:rPr>
          <w:lang w:val="ru-RU"/>
        </w:rPr>
      </w:pPr>
      <w:proofErr w:type="gramStart"/>
      <w:r w:rsidRPr="004B4320">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297F60" w:rsidRPr="004B4320" w:rsidRDefault="004B4320">
      <w:pPr>
        <w:numPr>
          <w:ilvl w:val="0"/>
          <w:numId w:val="12"/>
        </w:numPr>
        <w:spacing w:after="0"/>
        <w:jc w:val="both"/>
        <w:rPr>
          <w:lang w:val="ru-RU"/>
        </w:rPr>
      </w:pPr>
      <w:proofErr w:type="gramStart"/>
      <w:r w:rsidRPr="004B4320">
        <w:rPr>
          <w:rFonts w:ascii="Times New Roman" w:hAnsi="Times New Roman"/>
          <w:color w:val="000000"/>
          <w:sz w:val="28"/>
          <w:lang w:val="ru-RU"/>
        </w:rPr>
        <w:t>– рассказывать о священных писаниях традиционных религий народов России (Библия, Коран, Трипитака (</w:t>
      </w:r>
      <w:proofErr w:type="spellStart"/>
      <w:r w:rsidRPr="004B4320">
        <w:rPr>
          <w:rFonts w:ascii="Times New Roman" w:hAnsi="Times New Roman"/>
          <w:color w:val="000000"/>
          <w:sz w:val="28"/>
          <w:lang w:val="ru-RU"/>
        </w:rPr>
        <w:t>Ганджур</w:t>
      </w:r>
      <w:proofErr w:type="spellEnd"/>
      <w:r w:rsidRPr="004B4320">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4B4320">
        <w:rPr>
          <w:rFonts w:ascii="Times New Roman" w:hAnsi="Times New Roman"/>
          <w:color w:val="000000"/>
          <w:sz w:val="28"/>
          <w:lang w:val="ru-RU"/>
        </w:rPr>
        <w:t>танкопись</w:t>
      </w:r>
      <w:proofErr w:type="spellEnd"/>
      <w:r w:rsidRPr="004B4320">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lastRenderedPageBreak/>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12"/>
        </w:numPr>
        <w:spacing w:after="0"/>
        <w:jc w:val="both"/>
        <w:rPr>
          <w:lang w:val="ru-RU"/>
        </w:rPr>
      </w:pPr>
      <w:r w:rsidRPr="004B4320">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297F60" w:rsidRPr="004B4320" w:rsidRDefault="004B4320">
      <w:pPr>
        <w:spacing w:after="0" w:line="252" w:lineRule="auto"/>
        <w:ind w:left="120"/>
        <w:jc w:val="both"/>
        <w:rPr>
          <w:lang w:val="ru-RU"/>
        </w:rPr>
      </w:pPr>
      <w:r w:rsidRPr="004B4320">
        <w:rPr>
          <w:rFonts w:ascii="Times New Roman" w:hAnsi="Times New Roman"/>
          <w:b/>
          <w:color w:val="000000"/>
          <w:sz w:val="28"/>
          <w:lang w:val="ru-RU"/>
        </w:rPr>
        <w:t>Модуль «Основы светской этики»</w:t>
      </w:r>
    </w:p>
    <w:p w:rsidR="00297F60" w:rsidRPr="004B4320" w:rsidRDefault="004B4320">
      <w:pPr>
        <w:spacing w:after="0" w:line="252" w:lineRule="auto"/>
        <w:ind w:firstLine="600"/>
        <w:jc w:val="both"/>
        <w:rPr>
          <w:lang w:val="ru-RU"/>
        </w:rPr>
      </w:pPr>
      <w:r w:rsidRPr="004B4320">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4B4320">
        <w:rPr>
          <w:rFonts w:ascii="Times New Roman" w:hAnsi="Times New Roman"/>
          <w:color w:val="000000"/>
          <w:sz w:val="28"/>
          <w:lang w:val="ru-RU"/>
        </w:rPr>
        <w:t>духовнонравственной</w:t>
      </w:r>
      <w:proofErr w:type="spellEnd"/>
      <w:r w:rsidRPr="004B4320">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297F60" w:rsidRPr="004B4320" w:rsidRDefault="004B4320">
      <w:pPr>
        <w:numPr>
          <w:ilvl w:val="0"/>
          <w:numId w:val="13"/>
        </w:numPr>
        <w:spacing w:after="0"/>
        <w:jc w:val="both"/>
        <w:rPr>
          <w:lang w:val="ru-RU"/>
        </w:rPr>
      </w:pPr>
      <w:proofErr w:type="gramStart"/>
      <w:r w:rsidRPr="004B4320">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4B4320">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roofErr w:type="gramEnd"/>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297F60" w:rsidRPr="004B4320" w:rsidRDefault="004B4320">
      <w:pPr>
        <w:numPr>
          <w:ilvl w:val="0"/>
          <w:numId w:val="13"/>
        </w:numPr>
        <w:spacing w:after="0"/>
        <w:jc w:val="both"/>
        <w:rPr>
          <w:lang w:val="ru-RU"/>
        </w:rPr>
      </w:pPr>
      <w:proofErr w:type="gramStart"/>
      <w:r w:rsidRPr="004B4320">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xml:space="preserve">– распознавать российскую государственную символику, символику своего </w:t>
      </w:r>
      <w:r w:rsidRPr="004B4320">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4B4320">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xml:space="preserve">– </w:t>
      </w:r>
      <w:r w:rsidRPr="004B4320">
        <w:rPr>
          <w:rFonts w:ascii="Times New Roman" w:hAnsi="Times New Roman"/>
          <w:color w:val="000000"/>
          <w:spacing w:val="-4"/>
          <w:sz w:val="28"/>
          <w:lang w:val="ru-RU"/>
        </w:rPr>
        <w:t>приводить примеры нравственных поступков, совершаемых с использованием</w:t>
      </w:r>
      <w:r w:rsidRPr="004B4320">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B4320">
        <w:rPr>
          <w:rFonts w:ascii="Times New Roman" w:hAnsi="Times New Roman"/>
          <w:color w:val="000000"/>
          <w:sz w:val="28"/>
          <w:lang w:val="ru-RU"/>
        </w:rPr>
        <w:t>многорелигиозного</w:t>
      </w:r>
      <w:proofErr w:type="spellEnd"/>
      <w:r w:rsidRPr="004B432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297F60" w:rsidRPr="004B4320" w:rsidRDefault="004B4320">
      <w:pPr>
        <w:numPr>
          <w:ilvl w:val="0"/>
          <w:numId w:val="13"/>
        </w:numPr>
        <w:spacing w:after="0"/>
        <w:jc w:val="both"/>
        <w:rPr>
          <w:lang w:val="ru-RU"/>
        </w:rPr>
      </w:pPr>
      <w:r w:rsidRPr="004B4320">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297F60" w:rsidRPr="004B4320" w:rsidRDefault="00297F60">
      <w:pPr>
        <w:spacing w:after="0" w:line="264" w:lineRule="auto"/>
        <w:ind w:left="120"/>
        <w:jc w:val="both"/>
        <w:rPr>
          <w:lang w:val="ru-RU"/>
        </w:rPr>
      </w:pPr>
    </w:p>
    <w:p w:rsidR="00297F60" w:rsidRPr="004B4320" w:rsidRDefault="00297F60">
      <w:pPr>
        <w:rPr>
          <w:lang w:val="ru-RU"/>
        </w:rPr>
        <w:sectPr w:rsidR="00297F60" w:rsidRPr="004B4320">
          <w:pgSz w:w="11906" w:h="16383"/>
          <w:pgMar w:top="1134" w:right="850" w:bottom="1134" w:left="1701" w:header="720" w:footer="720" w:gutter="0"/>
          <w:cols w:space="720"/>
        </w:sectPr>
      </w:pPr>
    </w:p>
    <w:p w:rsidR="00297F60" w:rsidRPr="004B4320" w:rsidRDefault="004B4320">
      <w:pPr>
        <w:spacing w:after="0"/>
        <w:ind w:left="120"/>
        <w:rPr>
          <w:lang w:val="ru-RU"/>
        </w:rPr>
      </w:pPr>
      <w:bookmarkStart w:id="10" w:name="block-68614912"/>
      <w:bookmarkEnd w:id="9"/>
      <w:r w:rsidRPr="004B4320">
        <w:rPr>
          <w:rFonts w:ascii="Times New Roman" w:hAnsi="Times New Roman"/>
          <w:b/>
          <w:color w:val="000000"/>
          <w:sz w:val="28"/>
          <w:lang w:val="ru-RU"/>
        </w:rPr>
        <w:lastRenderedPageBreak/>
        <w:t xml:space="preserve"> ТЕМАТИЧЕСКОЕ ПЛАНИРОВАНИЕ </w:t>
      </w:r>
    </w:p>
    <w:p w:rsidR="00297F60" w:rsidRPr="004B4320" w:rsidRDefault="004B4320">
      <w:pPr>
        <w:spacing w:after="0"/>
        <w:ind w:left="120"/>
        <w:rPr>
          <w:lang w:val="ru-RU"/>
        </w:rPr>
      </w:pPr>
      <w:r w:rsidRPr="004B4320">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297F60">
        <w:trPr>
          <w:trHeight w:val="144"/>
          <w:tblCellSpacing w:w="20" w:type="nil"/>
        </w:trPr>
        <w:tc>
          <w:tcPr>
            <w:tcW w:w="407"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 п/п </w:t>
            </w:r>
          </w:p>
          <w:p w:rsidR="00297F60" w:rsidRDefault="00297F60">
            <w:pPr>
              <w:spacing w:after="0"/>
              <w:ind w:left="135"/>
            </w:pPr>
          </w:p>
        </w:tc>
        <w:tc>
          <w:tcPr>
            <w:tcW w:w="4048"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Наименование разделов и тем программы </w:t>
            </w:r>
          </w:p>
          <w:p w:rsidR="00297F60" w:rsidRDefault="00297F60">
            <w:pPr>
              <w:spacing w:after="0"/>
              <w:ind w:left="135"/>
            </w:pPr>
          </w:p>
        </w:tc>
        <w:tc>
          <w:tcPr>
            <w:tcW w:w="0" w:type="auto"/>
            <w:gridSpan w:val="3"/>
            <w:tcMar>
              <w:top w:w="50" w:type="dxa"/>
              <w:left w:w="100" w:type="dxa"/>
            </w:tcMar>
            <w:vAlign w:val="center"/>
          </w:tcPr>
          <w:p w:rsidR="00297F60" w:rsidRDefault="004B4320">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Электронные (цифровые) образовательные ресурсы </w:t>
            </w:r>
          </w:p>
          <w:p w:rsidR="00297F60" w:rsidRDefault="00297F60">
            <w:pPr>
              <w:spacing w:after="0"/>
              <w:ind w:left="135"/>
            </w:pPr>
          </w:p>
        </w:tc>
      </w:tr>
      <w:tr w:rsidR="00297F60">
        <w:trPr>
          <w:trHeight w:val="144"/>
          <w:tblCellSpacing w:w="20" w:type="nil"/>
        </w:trPr>
        <w:tc>
          <w:tcPr>
            <w:tcW w:w="0" w:type="auto"/>
            <w:vMerge/>
            <w:tcBorders>
              <w:top w:val="nil"/>
            </w:tcBorders>
            <w:tcMar>
              <w:top w:w="50" w:type="dxa"/>
              <w:left w:w="100" w:type="dxa"/>
            </w:tcMar>
          </w:tcPr>
          <w:p w:rsidR="00297F60" w:rsidRDefault="00297F60"/>
        </w:tc>
        <w:tc>
          <w:tcPr>
            <w:tcW w:w="0" w:type="auto"/>
            <w:vMerge/>
            <w:tcBorders>
              <w:top w:val="nil"/>
            </w:tcBorders>
            <w:tcMar>
              <w:top w:w="50" w:type="dxa"/>
              <w:left w:w="100" w:type="dxa"/>
            </w:tcMar>
          </w:tcPr>
          <w:p w:rsidR="00297F60" w:rsidRDefault="00297F60"/>
        </w:tc>
        <w:tc>
          <w:tcPr>
            <w:tcW w:w="881"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Всего </w:t>
            </w:r>
          </w:p>
          <w:p w:rsidR="00297F60" w:rsidRDefault="00297F60">
            <w:pPr>
              <w:spacing w:after="0"/>
              <w:ind w:left="135"/>
            </w:pPr>
          </w:p>
        </w:tc>
        <w:tc>
          <w:tcPr>
            <w:tcW w:w="1588"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Контрольные работы </w:t>
            </w:r>
          </w:p>
          <w:p w:rsidR="00297F60" w:rsidRDefault="00297F60">
            <w:pPr>
              <w:spacing w:after="0"/>
              <w:ind w:left="135"/>
            </w:pPr>
          </w:p>
        </w:tc>
        <w:tc>
          <w:tcPr>
            <w:tcW w:w="1683"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Практические работы </w:t>
            </w:r>
          </w:p>
          <w:p w:rsidR="00297F60" w:rsidRDefault="00297F60">
            <w:pPr>
              <w:spacing w:after="0"/>
              <w:ind w:left="135"/>
            </w:pPr>
          </w:p>
        </w:tc>
        <w:tc>
          <w:tcPr>
            <w:tcW w:w="0" w:type="auto"/>
            <w:vMerge/>
            <w:tcBorders>
              <w:top w:val="nil"/>
            </w:tcBorders>
            <w:tcMar>
              <w:top w:w="50" w:type="dxa"/>
              <w:left w:w="100" w:type="dxa"/>
            </w:tcMar>
          </w:tcPr>
          <w:p w:rsidR="00297F60" w:rsidRDefault="00297F60"/>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1</w:t>
            </w:r>
          </w:p>
        </w:tc>
        <w:tc>
          <w:tcPr>
            <w:tcW w:w="4048"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2</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3</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4</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4B4320">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5</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6</w:t>
            </w:r>
          </w:p>
        </w:tc>
        <w:tc>
          <w:tcPr>
            <w:tcW w:w="4048"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7</w:t>
            </w:r>
          </w:p>
        </w:tc>
        <w:tc>
          <w:tcPr>
            <w:tcW w:w="4048"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8</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9</w:t>
            </w:r>
          </w:p>
        </w:tc>
        <w:tc>
          <w:tcPr>
            <w:tcW w:w="4048" w:type="dxa"/>
            <w:tcMar>
              <w:top w:w="50" w:type="dxa"/>
              <w:left w:w="100" w:type="dxa"/>
            </w:tcMar>
            <w:vAlign w:val="center"/>
          </w:tcPr>
          <w:p w:rsidR="00297F60" w:rsidRDefault="004B4320">
            <w:pPr>
              <w:spacing w:after="0"/>
              <w:ind w:left="135"/>
            </w:pPr>
            <w:r w:rsidRPr="004B4320">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10</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11</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0" w:type="auto"/>
            <w:gridSpan w:val="2"/>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297F60" w:rsidRDefault="00297F60"/>
        </w:tc>
      </w:tr>
    </w:tbl>
    <w:p w:rsidR="00297F60" w:rsidRDefault="00297F60">
      <w:pPr>
        <w:sectPr w:rsidR="00297F60">
          <w:pgSz w:w="16383" w:h="11906" w:orient="landscape"/>
          <w:pgMar w:top="1134" w:right="850" w:bottom="1134" w:left="1701" w:header="720" w:footer="720" w:gutter="0"/>
          <w:cols w:space="720"/>
        </w:sectPr>
      </w:pPr>
    </w:p>
    <w:p w:rsidR="00297F60" w:rsidRDefault="004B4320">
      <w:pPr>
        <w:spacing w:after="0"/>
        <w:ind w:left="120"/>
      </w:pPr>
      <w:bookmarkStart w:id="11" w:name="block-68614919"/>
      <w:bookmarkEnd w:id="10"/>
      <w:r>
        <w:rPr>
          <w:rFonts w:ascii="Times New Roman" w:hAnsi="Times New Roman"/>
          <w:b/>
          <w:color w:val="000000"/>
          <w:sz w:val="28"/>
        </w:rPr>
        <w:lastRenderedPageBreak/>
        <w:t xml:space="preserve"> ТЕМАТИЧЕСКОЕ ПЛАНИРОВАНИЕ </w:t>
      </w:r>
    </w:p>
    <w:p w:rsidR="00297F60" w:rsidRDefault="004B4320">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1"/>
        <w:gridCol w:w="4600"/>
        <w:gridCol w:w="1567"/>
        <w:gridCol w:w="1841"/>
        <w:gridCol w:w="1910"/>
        <w:gridCol w:w="2702"/>
      </w:tblGrid>
      <w:tr w:rsidR="00297F60">
        <w:trPr>
          <w:trHeight w:val="144"/>
          <w:tblCellSpacing w:w="20" w:type="nil"/>
        </w:trPr>
        <w:tc>
          <w:tcPr>
            <w:tcW w:w="474"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 п/п </w:t>
            </w:r>
          </w:p>
          <w:p w:rsidR="00297F60" w:rsidRDefault="00297F60">
            <w:pPr>
              <w:spacing w:after="0"/>
              <w:ind w:left="135"/>
            </w:pPr>
          </w:p>
        </w:tc>
        <w:tc>
          <w:tcPr>
            <w:tcW w:w="2845"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Наименование разделов и тем программы </w:t>
            </w:r>
          </w:p>
          <w:p w:rsidR="00297F60" w:rsidRDefault="00297F60">
            <w:pPr>
              <w:spacing w:after="0"/>
              <w:ind w:left="135"/>
            </w:pPr>
          </w:p>
        </w:tc>
        <w:tc>
          <w:tcPr>
            <w:tcW w:w="0" w:type="auto"/>
            <w:gridSpan w:val="3"/>
            <w:tcMar>
              <w:top w:w="50" w:type="dxa"/>
              <w:left w:w="100" w:type="dxa"/>
            </w:tcMar>
            <w:vAlign w:val="center"/>
          </w:tcPr>
          <w:p w:rsidR="00297F60" w:rsidRDefault="004B4320">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Электронные (цифровые) образовательные ресурсы </w:t>
            </w:r>
          </w:p>
          <w:p w:rsidR="00297F60" w:rsidRDefault="00297F60">
            <w:pPr>
              <w:spacing w:after="0"/>
              <w:ind w:left="135"/>
            </w:pPr>
          </w:p>
        </w:tc>
      </w:tr>
      <w:tr w:rsidR="00297F60">
        <w:trPr>
          <w:trHeight w:val="144"/>
          <w:tblCellSpacing w:w="20" w:type="nil"/>
        </w:trPr>
        <w:tc>
          <w:tcPr>
            <w:tcW w:w="0" w:type="auto"/>
            <w:vMerge/>
            <w:tcBorders>
              <w:top w:val="nil"/>
            </w:tcBorders>
            <w:tcMar>
              <w:top w:w="50" w:type="dxa"/>
              <w:left w:w="100" w:type="dxa"/>
            </w:tcMar>
          </w:tcPr>
          <w:p w:rsidR="00297F60" w:rsidRDefault="00297F60"/>
        </w:tc>
        <w:tc>
          <w:tcPr>
            <w:tcW w:w="0" w:type="auto"/>
            <w:vMerge/>
            <w:tcBorders>
              <w:top w:val="nil"/>
            </w:tcBorders>
            <w:tcMar>
              <w:top w:w="50" w:type="dxa"/>
              <w:left w:w="100" w:type="dxa"/>
            </w:tcMar>
          </w:tcPr>
          <w:p w:rsidR="00297F60" w:rsidRDefault="00297F60"/>
        </w:tc>
        <w:tc>
          <w:tcPr>
            <w:tcW w:w="997"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Всего </w:t>
            </w:r>
          </w:p>
          <w:p w:rsidR="00297F60" w:rsidRDefault="00297F60">
            <w:pPr>
              <w:spacing w:after="0"/>
              <w:ind w:left="135"/>
            </w:pPr>
          </w:p>
        </w:tc>
        <w:tc>
          <w:tcPr>
            <w:tcW w:w="1722"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Контрольные работы </w:t>
            </w:r>
          </w:p>
          <w:p w:rsidR="00297F60" w:rsidRDefault="00297F60">
            <w:pPr>
              <w:spacing w:after="0"/>
              <w:ind w:left="135"/>
            </w:pPr>
          </w:p>
        </w:tc>
        <w:tc>
          <w:tcPr>
            <w:tcW w:w="1808"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Практические работы </w:t>
            </w:r>
          </w:p>
          <w:p w:rsidR="00297F60" w:rsidRDefault="00297F60">
            <w:pPr>
              <w:spacing w:after="0"/>
              <w:ind w:left="135"/>
            </w:pPr>
          </w:p>
        </w:tc>
        <w:tc>
          <w:tcPr>
            <w:tcW w:w="0" w:type="auto"/>
            <w:vMerge/>
            <w:tcBorders>
              <w:top w:val="nil"/>
            </w:tcBorders>
            <w:tcMar>
              <w:top w:w="50" w:type="dxa"/>
              <w:left w:w="100" w:type="dxa"/>
            </w:tcMar>
          </w:tcPr>
          <w:p w:rsidR="00297F60" w:rsidRDefault="00297F60"/>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1</w:t>
            </w:r>
          </w:p>
        </w:tc>
        <w:tc>
          <w:tcPr>
            <w:tcW w:w="2845"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2</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3</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 xml:space="preserve">Пророк </w:t>
            </w:r>
            <w:proofErr w:type="spellStart"/>
            <w:r w:rsidRPr="004B4320">
              <w:rPr>
                <w:rFonts w:ascii="Times New Roman" w:hAnsi="Times New Roman"/>
                <w:color w:val="000000"/>
                <w:sz w:val="24"/>
                <w:lang w:val="ru-RU"/>
              </w:rPr>
              <w:t>Мухаммад</w:t>
            </w:r>
            <w:proofErr w:type="spellEnd"/>
            <w:r w:rsidRPr="004B4320">
              <w:rPr>
                <w:rFonts w:ascii="Times New Roman" w:hAnsi="Times New Roman"/>
                <w:color w:val="000000"/>
                <w:sz w:val="24"/>
                <w:lang w:val="ru-RU"/>
              </w:rPr>
              <w:t xml:space="preserve"> — образец человека и учитель нравственности в исламской традиции</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4</w:t>
            </w:r>
          </w:p>
        </w:tc>
        <w:tc>
          <w:tcPr>
            <w:tcW w:w="2845"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5</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6</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7</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8</w:t>
            </w:r>
          </w:p>
        </w:tc>
        <w:tc>
          <w:tcPr>
            <w:tcW w:w="2845"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9</w:t>
            </w:r>
          </w:p>
        </w:tc>
        <w:tc>
          <w:tcPr>
            <w:tcW w:w="2845"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10</w:t>
            </w:r>
          </w:p>
        </w:tc>
        <w:tc>
          <w:tcPr>
            <w:tcW w:w="2845" w:type="dxa"/>
            <w:tcMar>
              <w:top w:w="50" w:type="dxa"/>
              <w:left w:w="100" w:type="dxa"/>
            </w:tcMar>
            <w:vAlign w:val="center"/>
          </w:tcPr>
          <w:p w:rsidR="00297F60" w:rsidRDefault="004B4320">
            <w:pPr>
              <w:spacing w:after="0"/>
              <w:ind w:left="135"/>
            </w:pPr>
            <w:r w:rsidRPr="004B4320">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t>11</w:t>
            </w:r>
          </w:p>
        </w:tc>
        <w:tc>
          <w:tcPr>
            <w:tcW w:w="2845"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474" w:type="dxa"/>
            <w:tcMar>
              <w:top w:w="50" w:type="dxa"/>
              <w:left w:w="100" w:type="dxa"/>
            </w:tcMar>
            <w:vAlign w:val="center"/>
          </w:tcPr>
          <w:p w:rsidR="00297F60" w:rsidRDefault="004B4320">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297F60" w:rsidRDefault="00297F60">
            <w:pPr>
              <w:spacing w:after="0"/>
              <w:ind w:left="135"/>
              <w:jc w:val="center"/>
            </w:pPr>
          </w:p>
        </w:tc>
        <w:tc>
          <w:tcPr>
            <w:tcW w:w="1808" w:type="dxa"/>
            <w:tcMar>
              <w:top w:w="50" w:type="dxa"/>
              <w:left w:w="100" w:type="dxa"/>
            </w:tcMar>
            <w:vAlign w:val="center"/>
          </w:tcPr>
          <w:p w:rsidR="00297F60" w:rsidRDefault="00297F60">
            <w:pPr>
              <w:spacing w:after="0"/>
              <w:ind w:left="135"/>
              <w:jc w:val="center"/>
            </w:pPr>
          </w:p>
        </w:tc>
        <w:tc>
          <w:tcPr>
            <w:tcW w:w="2702" w:type="dxa"/>
            <w:tcMar>
              <w:top w:w="50" w:type="dxa"/>
              <w:left w:w="100" w:type="dxa"/>
            </w:tcMar>
            <w:vAlign w:val="center"/>
          </w:tcPr>
          <w:p w:rsidR="00297F60" w:rsidRDefault="00297F60">
            <w:pPr>
              <w:spacing w:after="0"/>
              <w:ind w:left="135"/>
            </w:pPr>
          </w:p>
        </w:tc>
      </w:tr>
      <w:tr w:rsidR="00297F60">
        <w:trPr>
          <w:trHeight w:val="144"/>
          <w:tblCellSpacing w:w="20" w:type="nil"/>
        </w:trPr>
        <w:tc>
          <w:tcPr>
            <w:tcW w:w="0" w:type="auto"/>
            <w:gridSpan w:val="2"/>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297F60" w:rsidRDefault="00297F60"/>
        </w:tc>
      </w:tr>
    </w:tbl>
    <w:p w:rsidR="00297F60" w:rsidRDefault="00297F60">
      <w:pPr>
        <w:sectPr w:rsidR="00297F60">
          <w:pgSz w:w="16383" w:h="11906" w:orient="landscape"/>
          <w:pgMar w:top="1134" w:right="850" w:bottom="1134" w:left="1701" w:header="720" w:footer="720" w:gutter="0"/>
          <w:cols w:space="720"/>
        </w:sectPr>
      </w:pPr>
    </w:p>
    <w:p w:rsidR="00297F60" w:rsidRDefault="004B4320">
      <w:pPr>
        <w:spacing w:after="0"/>
        <w:ind w:left="120"/>
      </w:pPr>
      <w:bookmarkStart w:id="12" w:name="block-68614923"/>
      <w:bookmarkEnd w:id="11"/>
      <w:r>
        <w:rPr>
          <w:rFonts w:ascii="Times New Roman" w:hAnsi="Times New Roman"/>
          <w:b/>
          <w:color w:val="000000"/>
          <w:sz w:val="28"/>
        </w:rPr>
        <w:lastRenderedPageBreak/>
        <w:t xml:space="preserve"> ТЕМАТИЧЕСКОЕ ПЛАНИРОВАНИЕ </w:t>
      </w:r>
    </w:p>
    <w:p w:rsidR="00297F60" w:rsidRDefault="004B4320">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297F60">
        <w:trPr>
          <w:trHeight w:val="144"/>
          <w:tblCellSpacing w:w="20" w:type="nil"/>
        </w:trPr>
        <w:tc>
          <w:tcPr>
            <w:tcW w:w="407"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 п/п </w:t>
            </w:r>
          </w:p>
          <w:p w:rsidR="00297F60" w:rsidRDefault="00297F60">
            <w:pPr>
              <w:spacing w:after="0"/>
              <w:ind w:left="135"/>
            </w:pPr>
          </w:p>
        </w:tc>
        <w:tc>
          <w:tcPr>
            <w:tcW w:w="4048"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Наименование разделов и тем программы </w:t>
            </w:r>
          </w:p>
          <w:p w:rsidR="00297F60" w:rsidRDefault="00297F60">
            <w:pPr>
              <w:spacing w:after="0"/>
              <w:ind w:left="135"/>
            </w:pPr>
          </w:p>
        </w:tc>
        <w:tc>
          <w:tcPr>
            <w:tcW w:w="0" w:type="auto"/>
            <w:gridSpan w:val="3"/>
            <w:tcMar>
              <w:top w:w="50" w:type="dxa"/>
              <w:left w:w="100" w:type="dxa"/>
            </w:tcMar>
            <w:vAlign w:val="center"/>
          </w:tcPr>
          <w:p w:rsidR="00297F60" w:rsidRDefault="004B4320">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297F60" w:rsidRDefault="004B4320">
            <w:pPr>
              <w:spacing w:after="0"/>
              <w:ind w:left="135"/>
            </w:pPr>
            <w:r>
              <w:rPr>
                <w:rFonts w:ascii="Times New Roman" w:hAnsi="Times New Roman"/>
                <w:b/>
                <w:color w:val="000000"/>
                <w:sz w:val="24"/>
              </w:rPr>
              <w:t xml:space="preserve">Электронные (цифровые) образовательные ресурсы </w:t>
            </w:r>
          </w:p>
          <w:p w:rsidR="00297F60" w:rsidRDefault="00297F60">
            <w:pPr>
              <w:spacing w:after="0"/>
              <w:ind w:left="135"/>
            </w:pPr>
          </w:p>
        </w:tc>
      </w:tr>
      <w:tr w:rsidR="00297F60">
        <w:trPr>
          <w:trHeight w:val="144"/>
          <w:tblCellSpacing w:w="20" w:type="nil"/>
        </w:trPr>
        <w:tc>
          <w:tcPr>
            <w:tcW w:w="0" w:type="auto"/>
            <w:vMerge/>
            <w:tcBorders>
              <w:top w:val="nil"/>
            </w:tcBorders>
            <w:tcMar>
              <w:top w:w="50" w:type="dxa"/>
              <w:left w:w="100" w:type="dxa"/>
            </w:tcMar>
          </w:tcPr>
          <w:p w:rsidR="00297F60" w:rsidRDefault="00297F60"/>
        </w:tc>
        <w:tc>
          <w:tcPr>
            <w:tcW w:w="0" w:type="auto"/>
            <w:vMerge/>
            <w:tcBorders>
              <w:top w:val="nil"/>
            </w:tcBorders>
            <w:tcMar>
              <w:top w:w="50" w:type="dxa"/>
              <w:left w:w="100" w:type="dxa"/>
            </w:tcMar>
          </w:tcPr>
          <w:p w:rsidR="00297F60" w:rsidRDefault="00297F60"/>
        </w:tc>
        <w:tc>
          <w:tcPr>
            <w:tcW w:w="881"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Всего </w:t>
            </w:r>
          </w:p>
          <w:p w:rsidR="00297F60" w:rsidRDefault="00297F60">
            <w:pPr>
              <w:spacing w:after="0"/>
              <w:ind w:left="135"/>
            </w:pPr>
          </w:p>
        </w:tc>
        <w:tc>
          <w:tcPr>
            <w:tcW w:w="1588"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Контрольные работы </w:t>
            </w:r>
          </w:p>
          <w:p w:rsidR="00297F60" w:rsidRDefault="00297F60">
            <w:pPr>
              <w:spacing w:after="0"/>
              <w:ind w:left="135"/>
            </w:pPr>
          </w:p>
        </w:tc>
        <w:tc>
          <w:tcPr>
            <w:tcW w:w="1683" w:type="dxa"/>
            <w:tcMar>
              <w:top w:w="50" w:type="dxa"/>
              <w:left w:w="100" w:type="dxa"/>
            </w:tcMar>
            <w:vAlign w:val="center"/>
          </w:tcPr>
          <w:p w:rsidR="00297F60" w:rsidRDefault="004B4320">
            <w:pPr>
              <w:spacing w:after="0"/>
              <w:ind w:left="135"/>
            </w:pPr>
            <w:r>
              <w:rPr>
                <w:rFonts w:ascii="Times New Roman" w:hAnsi="Times New Roman"/>
                <w:b/>
                <w:color w:val="000000"/>
                <w:sz w:val="24"/>
              </w:rPr>
              <w:t xml:space="preserve">Практические работы </w:t>
            </w:r>
          </w:p>
          <w:p w:rsidR="00297F60" w:rsidRDefault="00297F60">
            <w:pPr>
              <w:spacing w:after="0"/>
              <w:ind w:left="135"/>
            </w:pPr>
          </w:p>
        </w:tc>
        <w:tc>
          <w:tcPr>
            <w:tcW w:w="0" w:type="auto"/>
            <w:vMerge/>
            <w:tcBorders>
              <w:top w:val="nil"/>
            </w:tcBorders>
            <w:tcMar>
              <w:top w:w="50" w:type="dxa"/>
              <w:left w:w="100" w:type="dxa"/>
            </w:tcMar>
          </w:tcPr>
          <w:p w:rsidR="00297F60" w:rsidRDefault="00297F60"/>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1</w:t>
            </w:r>
          </w:p>
        </w:tc>
        <w:tc>
          <w:tcPr>
            <w:tcW w:w="4048" w:type="dxa"/>
            <w:tcMar>
              <w:top w:w="50" w:type="dxa"/>
              <w:left w:w="100" w:type="dxa"/>
            </w:tcMar>
            <w:vAlign w:val="center"/>
          </w:tcPr>
          <w:p w:rsidR="00297F60" w:rsidRDefault="004B432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2</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3</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4</w:t>
            </w:r>
          </w:p>
        </w:tc>
        <w:tc>
          <w:tcPr>
            <w:tcW w:w="4048" w:type="dxa"/>
            <w:tcMar>
              <w:top w:w="50" w:type="dxa"/>
              <w:left w:w="100" w:type="dxa"/>
            </w:tcMar>
            <w:vAlign w:val="center"/>
          </w:tcPr>
          <w:p w:rsidR="00297F60" w:rsidRDefault="004B4320">
            <w:pPr>
              <w:spacing w:after="0"/>
              <w:ind w:left="135"/>
            </w:pPr>
            <w:r w:rsidRPr="004B4320">
              <w:rPr>
                <w:rFonts w:ascii="Times New Roman" w:hAnsi="Times New Roman"/>
                <w:color w:val="000000"/>
                <w:sz w:val="24"/>
                <w:lang w:val="ru-RU"/>
              </w:rPr>
              <w:t xml:space="preserve">Образцы нравственности в культуре Отечества, народов России. </w:t>
            </w:r>
            <w:r>
              <w:rPr>
                <w:rFonts w:ascii="Times New Roman" w:hAnsi="Times New Roman"/>
                <w:color w:val="000000"/>
                <w:sz w:val="24"/>
              </w:rPr>
              <w:t xml:space="preserve">Природа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5</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6</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7</w:t>
            </w:r>
          </w:p>
        </w:tc>
        <w:tc>
          <w:tcPr>
            <w:tcW w:w="4048" w:type="dxa"/>
            <w:tcMar>
              <w:top w:w="50" w:type="dxa"/>
              <w:left w:w="100" w:type="dxa"/>
            </w:tcMar>
            <w:vAlign w:val="center"/>
          </w:tcPr>
          <w:p w:rsidR="00297F60" w:rsidRPr="004B4320" w:rsidRDefault="004B4320">
            <w:pPr>
              <w:spacing w:after="0"/>
              <w:ind w:left="135"/>
              <w:rPr>
                <w:lang w:val="ru-RU"/>
              </w:rPr>
            </w:pPr>
            <w:r w:rsidRPr="004B4320">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297F60" w:rsidRDefault="004B4320">
            <w:pPr>
              <w:spacing w:after="0"/>
              <w:ind w:left="135"/>
              <w:jc w:val="center"/>
            </w:pPr>
            <w:r w:rsidRPr="004B43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8</w:t>
            </w:r>
          </w:p>
        </w:tc>
        <w:tc>
          <w:tcPr>
            <w:tcW w:w="4048" w:type="dxa"/>
            <w:tcMar>
              <w:top w:w="50" w:type="dxa"/>
              <w:left w:w="100" w:type="dxa"/>
            </w:tcMar>
            <w:vAlign w:val="center"/>
          </w:tcPr>
          <w:p w:rsidR="00297F60" w:rsidRDefault="004B4320">
            <w:pPr>
              <w:spacing w:after="0"/>
              <w:ind w:left="135"/>
            </w:pPr>
            <w:r w:rsidRPr="004B4320">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t>9</w:t>
            </w:r>
          </w:p>
        </w:tc>
        <w:tc>
          <w:tcPr>
            <w:tcW w:w="4048" w:type="dxa"/>
            <w:tcMar>
              <w:top w:w="50" w:type="dxa"/>
              <w:left w:w="100" w:type="dxa"/>
            </w:tcMar>
            <w:vAlign w:val="center"/>
          </w:tcPr>
          <w:p w:rsidR="00297F60" w:rsidRDefault="004B4320">
            <w:pPr>
              <w:spacing w:after="0"/>
              <w:ind w:left="135"/>
            </w:pPr>
            <w:r>
              <w:rPr>
                <w:rFonts w:ascii="Times New Roman" w:hAnsi="Times New Roman"/>
                <w:color w:val="000000"/>
                <w:sz w:val="24"/>
              </w:rPr>
              <w:t>Этикет</w:t>
            </w:r>
          </w:p>
        </w:tc>
        <w:tc>
          <w:tcPr>
            <w:tcW w:w="881"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407" w:type="dxa"/>
            <w:tcMar>
              <w:top w:w="50" w:type="dxa"/>
              <w:left w:w="100" w:type="dxa"/>
            </w:tcMar>
            <w:vAlign w:val="center"/>
          </w:tcPr>
          <w:p w:rsidR="00297F60" w:rsidRDefault="004B4320">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97F60" w:rsidRPr="00B2223B" w:rsidRDefault="004B4320">
            <w:pPr>
              <w:spacing w:after="0"/>
              <w:ind w:left="135"/>
              <w:rPr>
                <w:lang w:val="ru-RU"/>
              </w:rPr>
            </w:pPr>
            <w:r w:rsidRPr="00B2223B">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297F60" w:rsidRDefault="004B4320">
            <w:pPr>
              <w:spacing w:after="0"/>
              <w:ind w:left="135"/>
              <w:jc w:val="center"/>
            </w:pPr>
            <w:r w:rsidRPr="00B222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297F60" w:rsidRDefault="00297F60">
            <w:pPr>
              <w:spacing w:after="0"/>
              <w:ind w:left="135"/>
              <w:jc w:val="center"/>
            </w:pPr>
          </w:p>
        </w:tc>
        <w:tc>
          <w:tcPr>
            <w:tcW w:w="1683" w:type="dxa"/>
            <w:tcMar>
              <w:top w:w="50" w:type="dxa"/>
              <w:left w:w="100" w:type="dxa"/>
            </w:tcMar>
            <w:vAlign w:val="center"/>
          </w:tcPr>
          <w:p w:rsidR="00297F60" w:rsidRDefault="00297F60">
            <w:pPr>
              <w:spacing w:after="0"/>
              <w:ind w:left="135"/>
              <w:jc w:val="center"/>
            </w:pPr>
          </w:p>
        </w:tc>
        <w:tc>
          <w:tcPr>
            <w:tcW w:w="2379" w:type="dxa"/>
            <w:tcMar>
              <w:top w:w="50" w:type="dxa"/>
              <w:left w:w="100" w:type="dxa"/>
            </w:tcMar>
            <w:vAlign w:val="center"/>
          </w:tcPr>
          <w:p w:rsidR="00297F60" w:rsidRDefault="00297F60">
            <w:pPr>
              <w:spacing w:after="0"/>
              <w:ind w:left="135"/>
            </w:pPr>
          </w:p>
        </w:tc>
      </w:tr>
      <w:tr w:rsidR="00297F60">
        <w:trPr>
          <w:trHeight w:val="144"/>
          <w:tblCellSpacing w:w="20" w:type="nil"/>
        </w:trPr>
        <w:tc>
          <w:tcPr>
            <w:tcW w:w="0" w:type="auto"/>
            <w:gridSpan w:val="2"/>
            <w:tcMar>
              <w:top w:w="50" w:type="dxa"/>
              <w:left w:w="100" w:type="dxa"/>
            </w:tcMar>
            <w:vAlign w:val="center"/>
          </w:tcPr>
          <w:p w:rsidR="00297F60" w:rsidRPr="00B2223B" w:rsidRDefault="004B4320">
            <w:pPr>
              <w:spacing w:after="0"/>
              <w:ind w:left="135"/>
              <w:rPr>
                <w:lang w:val="ru-RU"/>
              </w:rPr>
            </w:pPr>
            <w:r w:rsidRPr="00B2223B">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297F60" w:rsidRDefault="004B4320">
            <w:pPr>
              <w:spacing w:after="0"/>
              <w:ind w:left="135"/>
              <w:jc w:val="center"/>
            </w:pPr>
            <w:r w:rsidRPr="00B2223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297F60" w:rsidRDefault="004B432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297F60" w:rsidRDefault="00297F60"/>
        </w:tc>
      </w:tr>
    </w:tbl>
    <w:p w:rsidR="00297F60" w:rsidRDefault="00297F60">
      <w:pPr>
        <w:sectPr w:rsidR="00297F60">
          <w:pgSz w:w="16383" w:h="11906" w:orient="landscape"/>
          <w:pgMar w:top="1134" w:right="850" w:bottom="1134" w:left="1701" w:header="720" w:footer="720" w:gutter="0"/>
          <w:cols w:space="720"/>
        </w:sectPr>
      </w:pPr>
    </w:p>
    <w:p w:rsidR="00FD5FEF" w:rsidRPr="004B4320" w:rsidRDefault="004B4320" w:rsidP="00B11A25">
      <w:pPr>
        <w:spacing w:after="0"/>
        <w:ind w:left="120"/>
        <w:rPr>
          <w:lang w:val="ru-RU"/>
        </w:rPr>
      </w:pPr>
      <w:bookmarkStart w:id="13" w:name="block-68614918"/>
      <w:bookmarkEnd w:id="12"/>
      <w:r w:rsidRPr="00F57CE8">
        <w:rPr>
          <w:rFonts w:ascii="Times New Roman" w:hAnsi="Times New Roman"/>
          <w:b/>
          <w:color w:val="000000"/>
          <w:sz w:val="28"/>
          <w:lang w:val="ru-RU"/>
        </w:rPr>
        <w:lastRenderedPageBreak/>
        <w:t xml:space="preserve"> </w:t>
      </w:r>
      <w:bookmarkEnd w:id="13"/>
    </w:p>
    <w:sectPr w:rsidR="00FD5FEF" w:rsidRPr="004B4320" w:rsidSect="00297F6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158D"/>
    <w:multiLevelType w:val="multilevel"/>
    <w:tmpl w:val="CF50F0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C729E"/>
    <w:multiLevelType w:val="multilevel"/>
    <w:tmpl w:val="B8D8BC7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356DB4"/>
    <w:multiLevelType w:val="multilevel"/>
    <w:tmpl w:val="601EBF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C65A18"/>
    <w:multiLevelType w:val="multilevel"/>
    <w:tmpl w:val="06E273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BE1945"/>
    <w:multiLevelType w:val="multilevel"/>
    <w:tmpl w:val="3DE62E7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38007C"/>
    <w:multiLevelType w:val="multilevel"/>
    <w:tmpl w:val="8ABA762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4960FD"/>
    <w:multiLevelType w:val="multilevel"/>
    <w:tmpl w:val="120473E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261F08"/>
    <w:multiLevelType w:val="multilevel"/>
    <w:tmpl w:val="46C20B9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2B4A1F"/>
    <w:multiLevelType w:val="multilevel"/>
    <w:tmpl w:val="B46AB9A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FC461E"/>
    <w:multiLevelType w:val="multilevel"/>
    <w:tmpl w:val="4762FD0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957D45"/>
    <w:multiLevelType w:val="multilevel"/>
    <w:tmpl w:val="38D8154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8758FF"/>
    <w:multiLevelType w:val="multilevel"/>
    <w:tmpl w:val="0C403D9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032A9B"/>
    <w:multiLevelType w:val="multilevel"/>
    <w:tmpl w:val="8D88104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9"/>
  </w:num>
  <w:num w:numId="4">
    <w:abstractNumId w:val="4"/>
  </w:num>
  <w:num w:numId="5">
    <w:abstractNumId w:val="5"/>
  </w:num>
  <w:num w:numId="6">
    <w:abstractNumId w:val="3"/>
  </w:num>
  <w:num w:numId="7">
    <w:abstractNumId w:val="10"/>
  </w:num>
  <w:num w:numId="8">
    <w:abstractNumId w:val="8"/>
  </w:num>
  <w:num w:numId="9">
    <w:abstractNumId w:val="7"/>
  </w:num>
  <w:num w:numId="10">
    <w:abstractNumId w:val="11"/>
  </w:num>
  <w:num w:numId="11">
    <w:abstractNumId w:val="1"/>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7F60"/>
    <w:rsid w:val="00297F60"/>
    <w:rsid w:val="004B4320"/>
    <w:rsid w:val="00B11A25"/>
    <w:rsid w:val="00B2223B"/>
    <w:rsid w:val="00B5687D"/>
    <w:rsid w:val="00F57CE8"/>
    <w:rsid w:val="00FC7BAE"/>
    <w:rsid w:val="00FD5F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97F60"/>
    <w:rPr>
      <w:color w:val="0000FF" w:themeColor="hyperlink"/>
      <w:u w:val="single"/>
    </w:rPr>
  </w:style>
  <w:style w:type="table" w:styleId="ac">
    <w:name w:val="Table Grid"/>
    <w:basedOn w:val="a1"/>
    <w:uiPriority w:val="59"/>
    <w:rsid w:val="00297F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97761993">
      <w:bodyDiv w:val="1"/>
      <w:marLeft w:val="0"/>
      <w:marRight w:val="0"/>
      <w:marTop w:val="0"/>
      <w:marBottom w:val="0"/>
      <w:divBdr>
        <w:top w:val="none" w:sz="0" w:space="0" w:color="auto"/>
        <w:left w:val="none" w:sz="0" w:space="0" w:color="auto"/>
        <w:bottom w:val="none" w:sz="0" w:space="0" w:color="auto"/>
        <w:right w:val="none" w:sz="0" w:space="0" w:color="auto"/>
      </w:divBdr>
    </w:div>
    <w:div w:id="706761462">
      <w:bodyDiv w:val="1"/>
      <w:marLeft w:val="0"/>
      <w:marRight w:val="0"/>
      <w:marTop w:val="0"/>
      <w:marBottom w:val="0"/>
      <w:divBdr>
        <w:top w:val="none" w:sz="0" w:space="0" w:color="auto"/>
        <w:left w:val="none" w:sz="0" w:space="0" w:color="auto"/>
        <w:bottom w:val="none" w:sz="0" w:space="0" w:color="auto"/>
        <w:right w:val="none" w:sz="0" w:space="0" w:color="auto"/>
      </w:divBdr>
    </w:div>
    <w:div w:id="972715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30</Pages>
  <Words>6952</Words>
  <Characters>39627</Characters>
  <Application>Microsoft Office Word</Application>
  <DocSecurity>0</DocSecurity>
  <Lines>330</Lines>
  <Paragraphs>92</Paragraphs>
  <ScaleCrop>false</ScaleCrop>
  <Company/>
  <LinksUpToDate>false</LinksUpToDate>
  <CharactersWithSpaces>46487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2025-09-07T10:39:00Z</dcterms:created>
  <dcterms:modified xsi:type="dcterms:W3CDTF">2025-09-07T23:21:00Z</dcterms:modified>
</cp:coreProperties>
</file>